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438AA481"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31916">
            <w:rPr>
              <w:rFonts w:cs="Arial"/>
              <w:color w:val="000000"/>
            </w:rPr>
            <w:t>Continuity of Care for Medicaid Beneficiaries after Detoxification (Detox) From Alcohol and /or Drugs</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569F3168"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7-10-31T00:00:00Z">
            <w:dateFormat w:val="M/d/yyyy"/>
            <w:lid w:val="en-US"/>
            <w:storeMappedDataAs w:val="dateTime"/>
            <w:calendar w:val="gregorian"/>
          </w:date>
        </w:sdtPr>
        <w:sdtEndPr>
          <w:rPr>
            <w:rStyle w:val="DefaultParagraphFont"/>
            <w:noProof/>
            <w:color w:val="auto"/>
            <w:u w:val="none"/>
          </w:rPr>
        </w:sdtEndPr>
        <w:sdtContent>
          <w:r w:rsidR="00BA2198">
            <w:rPr>
              <w:rStyle w:val="Style2"/>
            </w:rPr>
            <w:t>10/31/2017</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0E0C24"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0E0C2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E0C2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12C54915" w:rsidR="00D73685" w:rsidRDefault="000E0C24"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D31916">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sdt>
            <w:sdtPr>
              <w:rPr>
                <w:rFonts w:ascii="Calibri" w:eastAsia="Calibri" w:hAnsi="Calibri"/>
                <w:bCs/>
              </w:rPr>
              <w:id w:val="1093433199"/>
            </w:sdtPr>
            <w:sdtEndPr/>
            <w:sdtContent>
              <w:r w:rsidR="00D31916">
                <w:rPr>
                  <w:rFonts w:cs="Arial"/>
                  <w:color w:val="000000"/>
                </w:rPr>
                <w:t xml:space="preserve">Continuity of Care for Medicaid Beneficiaries after Detoxification (Detox) From Alcohol and /or Drugs </w:t>
              </w:r>
            </w:sdtContent>
          </w:sdt>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E0C2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E0C2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21752B56" w:rsidR="002B06BD" w:rsidRDefault="002B06BD" w:rsidP="002E2177">
      <w:pPr>
        <w:ind w:left="432" w:hanging="432"/>
        <w:rPr>
          <w:color w:val="0000FF"/>
        </w:rPr>
      </w:pPr>
    </w:p>
    <w:p w14:paraId="3D82871F" w14:textId="77777777" w:rsidR="00D31916" w:rsidRDefault="00D31916" w:rsidP="00D31916">
      <w:pPr>
        <w:ind w:left="432" w:firstLine="0"/>
        <w:rPr>
          <w:rFonts w:ascii="Calibri" w:eastAsia="Calibri" w:hAnsi="Calibri"/>
        </w:rPr>
      </w:pPr>
      <w:r>
        <w:rPr>
          <w:rFonts w:ascii="Calibri" w:eastAsia="Calibri" w:hAnsi="Calibri"/>
        </w:rPr>
        <w:t xml:space="preserve">Continuity of care after detox has been low across multiple sites, and therefore, endorsement and implementation of a measure may be used for public reporting to drive quality improvement.  The potential benefits of such a measure at the client level include reduction in substance use </w:t>
      </w:r>
      <w:r>
        <w:rPr>
          <w:rFonts w:ascii="Calibri" w:eastAsia="Calibri" w:hAnsi="Calibri"/>
        </w:rPr>
        <w:fldChar w:fldCharType="begin">
          <w:fldData xml:space="preserve">PEVuZE5vdGU+PENpdGU+PEF1dGhvcj5NY0N1c2tlcjwvQXV0aG9yPjxZZWFyPjE5OTU8L1llYXI+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</w:fldData>
        </w:fldChar>
      </w:r>
      <w:r>
        <w:rPr>
          <w:rFonts w:ascii="Calibri" w:eastAsia="Calibri" w:hAnsi="Calibri"/>
        </w:rPr>
        <w:instrText xml:space="preserve"> ADDIN EN.CITE </w:instrText>
      </w:r>
      <w:r>
        <w:rPr>
          <w:rFonts w:ascii="Calibri" w:eastAsia="Calibri" w:hAnsi="Calibri"/>
        </w:rPr>
        <w:fldChar w:fldCharType="begin">
          <w:fldData xml:space="preserve">PEVuZE5vdGU+PENpdGU+PEF1dGhvcj5NY0N1c2tlcjwvQXV0aG9yPjxZZWFyPjE5OTU8L1llYXI+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</w:fldData>
        </w:fldChar>
      </w:r>
      <w:r>
        <w:rPr>
          <w:rFonts w:ascii="Calibri" w:eastAsia="Calibri" w:hAnsi="Calibri"/>
        </w:rPr>
        <w:instrText xml:space="preserve"> ADDIN EN.CITE.DATA </w:instrText>
      </w:r>
      <w:r>
        <w:rPr>
          <w:rFonts w:ascii="Calibri" w:eastAsia="Calibri" w:hAnsi="Calibri"/>
        </w:rPr>
      </w:r>
      <w:r>
        <w:rPr>
          <w:rFonts w:ascii="Calibri" w:eastAsia="Calibri" w:hAnsi="Calibri"/>
        </w:rPr>
        <w:fldChar w:fldCharType="end"/>
      </w:r>
      <w:r>
        <w:rPr>
          <w:rFonts w:ascii="Calibri" w:eastAsia="Calibri" w:hAnsi="Calibri"/>
        </w:rPr>
      </w:r>
      <w:r>
        <w:rPr>
          <w:rFonts w:ascii="Calibri" w:eastAsia="Calibri" w:hAnsi="Calibri"/>
        </w:rPr>
        <w:fldChar w:fldCharType="separate"/>
      </w:r>
      <w:r>
        <w:rPr>
          <w:rFonts w:ascii="Calibri" w:eastAsia="Calibri" w:hAnsi="Calibri"/>
          <w:noProof/>
        </w:rPr>
        <w:t>(McCusker, Bigelow, Luippold, Zorn, &amp; Lewis, 1995; McLellan, Weinstein, Shen, Kendig, &amp; Levine, 2005)</w:t>
      </w:r>
      <w:r>
        <w:rPr>
          <w:rFonts w:ascii="Calibri" w:eastAsia="Calibri" w:hAnsi="Calibri"/>
        </w:rPr>
        <w:fldChar w:fldCharType="end"/>
      </w:r>
      <w:r>
        <w:rPr>
          <w:rFonts w:ascii="Calibri" w:eastAsia="Calibri" w:hAnsi="Calibri"/>
        </w:rPr>
        <w:t xml:space="preserve">, readmission to detox </w:t>
      </w:r>
      <w:r>
        <w:rPr>
          <w:rFonts w:ascii="Calibri" w:eastAsia="Calibri" w:hAnsi="Calibri"/>
        </w:rPr>
        <w:fldChar w:fldCharType="begin">
          <w:fldData xml:space="preserve">PEVuZE5vdGU+PENpdGU+PEF1dGhvcj5DYXJyaWVyPC9BdXRob3I+PFllYXI+MjAxMTwvWWVhcj48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</w:fldData>
        </w:fldChar>
      </w:r>
      <w:r>
        <w:rPr>
          <w:rFonts w:ascii="Calibri" w:eastAsia="Calibri" w:hAnsi="Calibri"/>
        </w:rPr>
        <w:instrText xml:space="preserve"> ADDIN EN.CITE </w:instrText>
      </w:r>
      <w:r>
        <w:rPr>
          <w:rFonts w:ascii="Calibri" w:eastAsia="Calibri" w:hAnsi="Calibri"/>
        </w:rPr>
        <w:fldChar w:fldCharType="begin">
          <w:fldData xml:space="preserve">PEVuZE5vdGU+PENpdGU+PEF1dGhvcj5DYXJyaWVyPC9BdXRob3I+PFllYXI+MjAxMTwvWWVhcj48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</w:fldData>
        </w:fldChar>
      </w:r>
      <w:r>
        <w:rPr>
          <w:rFonts w:ascii="Calibri" w:eastAsia="Calibri" w:hAnsi="Calibri"/>
        </w:rPr>
        <w:instrText xml:space="preserve"> ADDIN EN.CITE.DATA </w:instrText>
      </w:r>
      <w:r>
        <w:rPr>
          <w:rFonts w:ascii="Calibri" w:eastAsia="Calibri" w:hAnsi="Calibri"/>
        </w:rPr>
      </w:r>
      <w:r>
        <w:rPr>
          <w:rFonts w:ascii="Calibri" w:eastAsia="Calibri" w:hAnsi="Calibri"/>
        </w:rPr>
        <w:fldChar w:fldCharType="end"/>
      </w:r>
      <w:r>
        <w:rPr>
          <w:rFonts w:ascii="Calibri" w:eastAsia="Calibri" w:hAnsi="Calibri"/>
        </w:rPr>
      </w:r>
      <w:r>
        <w:rPr>
          <w:rFonts w:ascii="Calibri" w:eastAsia="Calibri" w:hAnsi="Calibri"/>
        </w:rPr>
        <w:fldChar w:fldCharType="separate"/>
      </w:r>
      <w:r>
        <w:rPr>
          <w:rFonts w:ascii="Calibri" w:eastAsia="Calibri" w:hAnsi="Calibri"/>
          <w:noProof/>
        </w:rPr>
        <w:t>(Carrier et al., 2011; Ford &amp; Zarate, 2010; Lee et al., 2014; Mark, Vandivort-Warren, &amp; Montejano, 2006)</w:t>
      </w:r>
      <w:r>
        <w:rPr>
          <w:rFonts w:ascii="Calibri" w:eastAsia="Calibri" w:hAnsi="Calibri"/>
        </w:rPr>
        <w:fldChar w:fldCharType="end"/>
      </w:r>
      <w:r>
        <w:rPr>
          <w:rFonts w:ascii="Calibri" w:eastAsia="Calibri" w:hAnsi="Calibri"/>
        </w:rPr>
        <w:t xml:space="preserve">, and criminal justice involvement </w:t>
      </w:r>
      <w:r>
        <w:rPr>
          <w:rFonts w:ascii="Calibri" w:eastAsia="Calibri" w:hAnsi="Calibri"/>
        </w:rPr>
        <w:fldChar w:fldCharType="begin"/>
      </w:r>
      <w:r>
        <w:rPr>
          <w:rFonts w:ascii="Calibri" w:eastAsia="Calibri" w:hAnsi="Calibri"/>
        </w:rPr>
        <w:instrText xml:space="preserve"> ADDIN EN.CITE &lt;EndNote&gt;&lt;Cite&gt;&lt;Author&gt;Ford&lt;/Author&gt;&lt;Year&gt;2010&lt;/Year&gt;&lt;RecNum&gt;10&lt;/RecNum&gt;&lt;DisplayText&gt;(Ford &amp;amp; Zarate, 2010)&lt;/DisplayText&gt;&lt;record&gt;&lt;rec-number&gt;10&lt;/rec-number&gt;&lt;foreign-keys&gt;&lt;key app="EN" db-id="5wxraezd9pev2pe5ervx2rfh5dv0ss52tf2z" timestamp="1446485741"&gt;10&lt;/key&gt;&lt;/foreign-keys&gt;&lt;ref-type name="Journal Article"&gt;17&lt;/ref-type&gt;&lt;contributors&gt;&lt;authors&gt;&lt;author&gt;Ford, L,&lt;/author&gt;&lt;author&gt;Zarate, P.&lt;/author&gt;&lt;/authors&gt;&lt;/contributors&gt;&lt;titles&gt;&lt;title&gt;Closing the gaps: The impact of inpatient detoxification and continuity of care on client outcomes&lt;/title&gt;&lt;secondary-title&gt;Journal of Psychoactive Drugs&lt;/secondary-title&gt;&lt;/titles&gt;&lt;periodical&gt;&lt;full-title&gt;Journal of Psychoactive Drugs&lt;/full-title&gt;&lt;/periodical&gt;&lt;pages&gt;303-314&lt;/pages&gt;&lt;volume&gt;SARC Supplement 6, September&lt;/volume&gt;&lt;dates&gt;&lt;year&gt;2010&lt;/year&gt;&lt;/dates&gt;&lt;urls&gt;&lt;/urls&gt;&lt;/record&gt;&lt;/Cite&gt;&lt;/EndNote&gt;</w:instrText>
      </w:r>
      <w:r>
        <w:rPr>
          <w:rFonts w:ascii="Calibri" w:eastAsia="Calibri" w:hAnsi="Calibri"/>
        </w:rPr>
        <w:fldChar w:fldCharType="separate"/>
      </w:r>
      <w:r>
        <w:rPr>
          <w:rFonts w:ascii="Calibri" w:eastAsia="Calibri" w:hAnsi="Calibri"/>
          <w:noProof/>
        </w:rPr>
        <w:t>(Ford &amp; Zarate, 2010)</w:t>
      </w:r>
      <w:r>
        <w:rPr>
          <w:rFonts w:ascii="Calibri" w:eastAsia="Calibri" w:hAnsi="Calibri"/>
        </w:rPr>
        <w:fldChar w:fldCharType="end"/>
      </w:r>
      <w:r>
        <w:rPr>
          <w:rFonts w:ascii="Calibri" w:eastAsia="Calibri" w:hAnsi="Calibri"/>
        </w:rPr>
        <w:t xml:space="preserve">.  The impact on clients also includes longer time to readmission and improved employment status </w:t>
      </w:r>
      <w:r>
        <w:rPr>
          <w:rFonts w:ascii="Calibri" w:eastAsia="Calibri" w:hAnsi="Calibri"/>
        </w:rPr>
        <w:fldChar w:fldCharType="begin"/>
      </w:r>
      <w:r>
        <w:rPr>
          <w:rFonts w:ascii="Calibri" w:eastAsia="Calibri" w:hAnsi="Calibri"/>
        </w:rPr>
        <w:instrText xml:space="preserve"> ADDIN EN.CITE &lt;EndNote&gt;&lt;Cite&gt;&lt;Author&gt;Ford&lt;/Author&gt;&lt;Year&gt;2010&lt;/Year&gt;&lt;RecNum&gt;10&lt;/RecNum&gt;&lt;DisplayText&gt;(Ford &amp;amp; Zarate, 2010)&lt;/DisplayText&gt;&lt;record&gt;&lt;rec-number&gt;10&lt;/rec-number&gt;&lt;foreign-keys&gt;&lt;key app="EN" db-id="5wxraezd9pev2pe5ervx2rfh5dv0ss52tf2z" timestamp="1446485741"&gt;10&lt;/key&gt;&lt;/foreign-keys&gt;&lt;ref-type name="Journal Article"&gt;17&lt;/ref-type&gt;&lt;contributors&gt;&lt;authors&gt;&lt;author&gt;Ford, L,&lt;/author&gt;&lt;author&gt;Zarate, P.&lt;/author&gt;&lt;/authors&gt;&lt;/contributors&gt;&lt;titles&gt;&lt;title&gt;Closing the gaps: The impact of inpatient detoxification and continuity of care on client outcomes&lt;/title&gt;&lt;secondary-title&gt;Journal of Psychoactive Drugs&lt;/secondary-title&gt;&lt;/titles&gt;&lt;periodical&gt;&lt;full-title&gt;Journal of Psychoactive Drugs&lt;/full-title&gt;&lt;/periodical&gt;&lt;pages&gt;303-314&lt;/pages&gt;&lt;volume&gt;SARC Supplement 6, September&lt;/volume&gt;&lt;dates&gt;&lt;year&gt;2010&lt;/year&gt;&lt;/dates&gt;&lt;urls&gt;&lt;/urls&gt;&lt;/record&gt;&lt;/Cite&gt;&lt;/EndNote&gt;</w:instrText>
      </w:r>
      <w:r>
        <w:rPr>
          <w:rFonts w:ascii="Calibri" w:eastAsia="Calibri" w:hAnsi="Calibri"/>
        </w:rPr>
        <w:fldChar w:fldCharType="separate"/>
      </w:r>
      <w:r>
        <w:rPr>
          <w:rFonts w:ascii="Calibri" w:eastAsia="Calibri" w:hAnsi="Calibri"/>
          <w:noProof/>
        </w:rPr>
        <w:t>(Ford &amp; Zarate, 2010)</w:t>
      </w:r>
      <w:r>
        <w:rPr>
          <w:rFonts w:ascii="Calibri" w:eastAsia="Calibri" w:hAnsi="Calibri"/>
        </w:rPr>
        <w:fldChar w:fldCharType="end"/>
      </w:r>
      <w:r>
        <w:rPr>
          <w:rFonts w:ascii="Calibri" w:eastAsia="Calibri" w:hAnsi="Calibri"/>
        </w:rPr>
        <w:t xml:space="preserve">. The benefits to society include a reduction in costs related to criminal activity, and a reduction in healthcare costs as a result of fewer repeat detoxes </w:t>
      </w:r>
      <w:r>
        <w:rPr>
          <w:rFonts w:ascii="Calibri" w:eastAsia="Calibri" w:hAnsi="Calibri"/>
        </w:rPr>
        <w:fldChar w:fldCharType="begin">
          <w:fldData xml:space="preserve">PEVuZE5vdGU+PENpdGU+PEF1dGhvcj5NY0NvbGxpc3RlcjwvQXV0aG9yPjxZZWFyPjIwMDM8L1ll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</w:fldData>
        </w:fldChar>
      </w:r>
      <w:r>
        <w:rPr>
          <w:rFonts w:ascii="Calibri" w:eastAsia="Calibri" w:hAnsi="Calibri"/>
        </w:rPr>
        <w:instrText xml:space="preserve"> ADDIN EN.CITE </w:instrText>
      </w:r>
      <w:r>
        <w:rPr>
          <w:rFonts w:ascii="Calibri" w:eastAsia="Calibri" w:hAnsi="Calibri"/>
        </w:rPr>
        <w:fldChar w:fldCharType="begin">
          <w:fldData xml:space="preserve">PEVuZE5vdGU+PENpdGU+PEF1dGhvcj5NY0NvbGxpc3RlcjwvQXV0aG9yPjxZZWFyPjIwMDM8L1ll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</w:fldData>
        </w:fldChar>
      </w:r>
      <w:r>
        <w:rPr>
          <w:rFonts w:ascii="Calibri" w:eastAsia="Calibri" w:hAnsi="Calibri"/>
        </w:rPr>
        <w:instrText xml:space="preserve"> ADDIN EN.CITE.DATA </w:instrText>
      </w:r>
      <w:r>
        <w:rPr>
          <w:rFonts w:ascii="Calibri" w:eastAsia="Calibri" w:hAnsi="Calibri"/>
        </w:rPr>
      </w:r>
      <w:r>
        <w:rPr>
          <w:rFonts w:ascii="Calibri" w:eastAsia="Calibri" w:hAnsi="Calibri"/>
        </w:rPr>
        <w:fldChar w:fldCharType="end"/>
      </w:r>
      <w:r>
        <w:rPr>
          <w:rFonts w:ascii="Calibri" w:eastAsia="Calibri" w:hAnsi="Calibri"/>
        </w:rPr>
      </w:r>
      <w:r>
        <w:rPr>
          <w:rFonts w:ascii="Calibri" w:eastAsia="Calibri" w:hAnsi="Calibri"/>
        </w:rPr>
        <w:fldChar w:fldCharType="separate"/>
      </w:r>
      <w:r>
        <w:rPr>
          <w:rFonts w:ascii="Calibri" w:eastAsia="Calibri" w:hAnsi="Calibri"/>
          <w:noProof/>
        </w:rPr>
        <w:t>(Alexandre et al., 2012; Kertesz, Horton, Friedmann, Saitz, &amp; Samet, 2003; McCollister &amp; French, 2003; McCollister, French, &amp; Fang, 2010)</w:t>
      </w:r>
      <w:r>
        <w:rPr>
          <w:rFonts w:ascii="Calibri" w:eastAsia="Calibri" w:hAnsi="Calibri"/>
        </w:rPr>
        <w:fldChar w:fldCharType="end"/>
      </w:r>
      <w:r>
        <w:rPr>
          <w:rFonts w:ascii="Calibri" w:eastAsia="Calibri" w:hAnsi="Calibri"/>
        </w:rPr>
        <w:t>.</w:t>
      </w:r>
    </w:p>
    <w:p w14:paraId="53868049" w14:textId="77777777" w:rsidR="00D31916" w:rsidRDefault="00D31916" w:rsidP="00D31916">
      <w:pPr>
        <w:ind w:left="432" w:firstLine="0"/>
        <w:rPr>
          <w:rFonts w:ascii="Calibri" w:eastAsia="Calibri" w:hAnsi="Calibri"/>
        </w:rPr>
      </w:pPr>
    </w:p>
    <w:p w14:paraId="69F44A0E" w14:textId="77777777" w:rsidR="00D31916" w:rsidRDefault="00D31916" w:rsidP="00D31916">
      <w:pPr>
        <w:ind w:left="432" w:firstLine="0"/>
        <w:rPr>
          <w:rFonts w:ascii="Calibri" w:eastAsia="Calibri" w:hAnsi="Calibri"/>
        </w:rPr>
      </w:pPr>
      <w:r>
        <w:rPr>
          <w:rFonts w:ascii="Calibri" w:eastAsia="Calibri" w:hAnsi="Calibri"/>
        </w:rPr>
        <w:t>Factors that influence the measure are data availability and completeness and systems limitations. The former relates to the quality of data that reporting entities have available to them for calculating the measure, while the latter relates to system capacity and whether there is an adequate number of treatment slots to transition patients to as they are discharged from detox.</w:t>
      </w:r>
    </w:p>
    <w:p w14:paraId="5BC9FD9C" w14:textId="77777777" w:rsidR="00D31916" w:rsidRDefault="00D31916" w:rsidP="00D31916">
      <w:pPr>
        <w:ind w:left="432" w:firstLine="0"/>
        <w:rPr>
          <w:rFonts w:ascii="Calibri" w:eastAsia="Calibri" w:hAnsi="Calibri"/>
        </w:rPr>
      </w:pPr>
    </w:p>
    <w:p w14:paraId="270C3B3A" w14:textId="5CA6FE36" w:rsidR="00D31916" w:rsidRDefault="00D31916" w:rsidP="00D31916">
      <w:pPr>
        <w:ind w:left="432" w:firstLine="0"/>
        <w:rPr>
          <w:rFonts w:ascii="Calibri" w:eastAsia="Calibri" w:hAnsi="Calibri"/>
        </w:rPr>
      </w:pPr>
      <w:r>
        <w:rPr>
          <w:rFonts w:ascii="Calibri" w:eastAsia="Calibri" w:hAnsi="Calibri"/>
        </w:rPr>
        <w:t xml:space="preserve">The logic model below also shows costs of implementing and costs of maintaining the measure as well as potential unintended consequences. </w:t>
      </w:r>
    </w:p>
    <w:p w14:paraId="0D735847" w14:textId="1311E09C" w:rsidR="00D31916" w:rsidRDefault="00D31916" w:rsidP="00D31916">
      <w:pPr>
        <w:ind w:left="432" w:firstLine="0"/>
        <w:rPr>
          <w:rFonts w:ascii="Calibri" w:eastAsia="Calibri" w:hAnsi="Calibri"/>
        </w:rPr>
      </w:pPr>
    </w:p>
    <w:p w14:paraId="2B783EC3" w14:textId="77777777" w:rsidR="004337CD" w:rsidRDefault="004337CD">
      <w:pPr>
        <w:rPr>
          <w:rFonts w:eastAsia="Calibri"/>
          <w:b/>
          <w:szCs w:val="24"/>
          <w:highlight w:val="yellow"/>
        </w:rPr>
        <w:sectPr w:rsidR="004337CD" w:rsidSect="004337CD">
          <w:headerReference w:type="default" r:id="rId16"/>
          <w:footerReference w:type="default" r:id="rId17"/>
          <w:pgSz w:w="12240" w:h="15840"/>
          <w:pgMar w:top="1440" w:right="1440" w:bottom="1440" w:left="1440" w:header="720" w:footer="720" w:gutter="0"/>
          <w:cols w:space="720"/>
          <w:docGrid w:linePitch="360"/>
        </w:sectPr>
      </w:pPr>
    </w:p>
    <w:p w14:paraId="2FE27BCB" w14:textId="5A4B3AAD" w:rsidR="00DA0AD1" w:rsidRPr="00502EB3" w:rsidRDefault="00502EB3">
      <w:pPr>
        <w:rPr>
          <w:rFonts w:eastAsia="Calibri"/>
          <w:b/>
          <w:szCs w:val="24"/>
        </w:rPr>
      </w:pPr>
      <w:r w:rsidRPr="00502EB3">
        <w:rPr>
          <w:rFonts w:eastAsia="Calibri"/>
          <w:b/>
          <w:szCs w:val="24"/>
        </w:rPr>
        <w:lastRenderedPageBreak/>
        <w:t>Logic model for continuity of care for Medicaid beneficiaries after detoxification from alcohol and/or drugs</w:t>
      </w:r>
    </w:p>
    <w:p w14:paraId="39C1CCEF" w14:textId="081FEE2F" w:rsidR="00D31916" w:rsidRDefault="00DA0AD1" w:rsidP="00D31916">
      <w:pPr>
        <w:ind w:left="432" w:hanging="432"/>
        <w:rPr>
          <w:rFonts w:eastAsia="Calibri"/>
          <w:b/>
          <w:szCs w:val="24"/>
        </w:rPr>
      </w:pPr>
      <w:r w:rsidRPr="00DB16DE">
        <w:rPr>
          <w:noProof/>
        </w:rPr>
        <w:drawing>
          <wp:inline distT="0" distB="0" distL="0" distR="0" wp14:anchorId="4C01463C" wp14:editId="55DB7BE5">
            <wp:extent cx="8229600" cy="5719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29600" cy="5719445"/>
                    </a:xfrm>
                    <a:prstGeom prst="rect">
                      <a:avLst/>
                    </a:prstGeom>
                    <a:noFill/>
                    <a:ln>
                      <a:noFill/>
                    </a:ln>
                  </pic:spPr>
                </pic:pic>
              </a:graphicData>
            </a:graphic>
          </wp:inline>
        </w:drawing>
      </w:r>
    </w:p>
    <w:p w14:paraId="033469D4" w14:textId="77777777" w:rsidR="00DA0AD1" w:rsidRDefault="00DA0AD1" w:rsidP="00D31916">
      <w:pPr>
        <w:ind w:left="432" w:hanging="432"/>
        <w:rPr>
          <w:rFonts w:eastAsia="Calibri"/>
          <w:b/>
          <w:szCs w:val="24"/>
        </w:rPr>
        <w:sectPr w:rsidR="00DA0AD1" w:rsidSect="00DA0AD1">
          <w:pgSz w:w="15840" w:h="12240" w:orient="landscape"/>
          <w:pgMar w:top="1440" w:right="1440" w:bottom="1440" w:left="1440" w:header="720" w:footer="720" w:gutter="0"/>
          <w:cols w:space="720"/>
          <w:docGrid w:linePitch="360"/>
        </w:sectPr>
      </w:pPr>
    </w:p>
    <w:p w14:paraId="33C7741B" w14:textId="4993289B" w:rsidR="004922E4" w:rsidRPr="004922E4" w:rsidRDefault="004922E4" w:rsidP="004922E4">
      <w:pPr>
        <w:ind w:right="140"/>
        <w:rPr>
          <w:b/>
          <w:iCs/>
        </w:rPr>
      </w:pPr>
      <w:r>
        <w:rPr>
          <w:b/>
          <w:bCs/>
          <w:color w:val="0000FF"/>
        </w:rPr>
        <w:lastRenderedPageBreak/>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60" w14:textId="6765A5FA"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68B026DD" w:rsidR="00D14F0B" w:rsidRDefault="00D14F0B" w:rsidP="002E2177">
      <w:pPr>
        <w:ind w:left="0" w:firstLine="0"/>
        <w:rPr>
          <w:iCs/>
        </w:rPr>
      </w:pPr>
    </w:p>
    <w:p w14:paraId="48CFCCF1" w14:textId="7A35B1C1" w:rsidR="00D31916" w:rsidRPr="003B1CC5" w:rsidRDefault="00D31916" w:rsidP="002E2177">
      <w:pPr>
        <w:ind w:left="0" w:firstLine="0"/>
        <w:rPr>
          <w:iCs/>
        </w:rPr>
      </w:pPr>
      <w:r>
        <w:rPr>
          <w:rFonts w:ascii="Calibri" w:eastAsia="Calibri" w:hAnsi="Calibri"/>
        </w:rPr>
        <w:t>Not applicable. Not an outcome measure.</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028B3E66" w:rsidR="00A9011D" w:rsidRDefault="00A9011D" w:rsidP="002E2177">
      <w:pPr>
        <w:ind w:left="0" w:firstLine="0"/>
        <w:rPr>
          <w:i/>
          <w:iCs/>
        </w:rPr>
      </w:pPr>
    </w:p>
    <w:p w14:paraId="32E5757E" w14:textId="58E53424" w:rsidR="00D31916" w:rsidRPr="00D31916" w:rsidRDefault="00D31916" w:rsidP="00D31916">
      <w:pPr>
        <w:ind w:firstLine="0"/>
        <w:rPr>
          <w:rFonts w:ascii="Calibri" w:eastAsia="Calibri" w:hAnsi="Calibri"/>
          <w:iCs/>
        </w:rPr>
      </w:pPr>
      <w:r>
        <w:rPr>
          <w:rFonts w:ascii="Calibri" w:eastAsia="Calibri" w:hAnsi="Calibri"/>
          <w:b/>
          <w:iCs/>
        </w:rPr>
        <w:tab/>
      </w:r>
      <w:r>
        <w:rPr>
          <w:rFonts w:ascii="Calibri" w:eastAsia="Calibri" w:hAnsi="Calibri"/>
          <w:iCs/>
        </w:rPr>
        <w:t>Not applicable. Evidence is not based on a systematic review</w:t>
      </w: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lastRenderedPageBreak/>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8" w14:textId="1A0464C6" w:rsidR="00837121" w:rsidRPr="00D31916"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0761E136" w14:textId="77777777" w:rsidR="00D31916" w:rsidRDefault="00D31916" w:rsidP="00D31916">
      <w:pPr>
        <w:spacing w:before="240" w:after="240"/>
        <w:ind w:left="432" w:firstLine="0"/>
        <w:rPr>
          <w:rFonts w:eastAsiaTheme="minorEastAsia"/>
        </w:rPr>
      </w:pPr>
      <w:r>
        <w:rPr>
          <w:rFonts w:eastAsiaTheme="minorEastAsia"/>
        </w:rPr>
        <w:t xml:space="preserve">This measure is proposed as a result of an extensive environmental scan.  We performed an environmental scan of existing SUD quality measures and those under development, identified the major gaps in SUD quality measurement, and recommended measure concepts and domains to fill these gaps through development and testing of de novo or adapted measures.  The scan included a targeted literature review and interviews with key stakeholders representing states, managed care organizations, researchers, consumers, and providers, to identify the most promising and meaningful measures for the Medicaid program.  </w:t>
      </w:r>
    </w:p>
    <w:p w14:paraId="0F3F77E8" w14:textId="2BCFC997" w:rsidR="00D31916" w:rsidRPr="00D31916" w:rsidRDefault="00D31916" w:rsidP="00D31916">
      <w:pPr>
        <w:spacing w:before="240" w:after="240"/>
        <w:ind w:left="432" w:firstLine="0"/>
        <w:rPr>
          <w:rFonts w:eastAsiaTheme="minorEastAsia"/>
        </w:rPr>
      </w:pPr>
      <w:r>
        <w:rPr>
          <w:rFonts w:eastAsiaTheme="minorEastAsia"/>
        </w:rPr>
        <w:t>Throughout the process, we were guided by the priorities outlined in the SAMHSA National Behavioral Health Quality Framework (NBHQF).</w:t>
      </w:r>
      <w:r>
        <w:rPr>
          <w:rFonts w:eastAsiaTheme="minorEastAsia"/>
          <w:vertAlign w:val="superscript"/>
        </w:rPr>
        <w:footnoteReference w:id="1"/>
      </w:r>
      <w:r>
        <w:rPr>
          <w:rFonts w:eastAsiaTheme="minorEastAsia"/>
        </w:rPr>
        <w:t xml:space="preserve"> The NBHQF goals reflect an effort to harmonize and prioritize measures that reflect the core principles of SAMHSA, as well as support the CMS National Quality Strategy. </w:t>
      </w:r>
    </w:p>
    <w:p w14:paraId="5567D3FD" w14:textId="77777777" w:rsidR="00D31916" w:rsidRPr="003B1CC5" w:rsidRDefault="00D31916" w:rsidP="002E2177">
      <w:pPr>
        <w:ind w:left="0" w:firstLine="0"/>
      </w:pPr>
    </w:p>
    <w:p w14:paraId="55B8DA9A" w14:textId="2577CA86"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6E603380" w14:textId="77777777" w:rsidR="00653335" w:rsidRPr="00D31916" w:rsidRDefault="00653335" w:rsidP="002E2177">
      <w:pPr>
        <w:ind w:left="0" w:firstLine="0"/>
        <w:rPr>
          <w:color w:val="0070C0"/>
        </w:rPr>
      </w:pPr>
    </w:p>
    <w:p w14:paraId="469D2399" w14:textId="14DE46C0" w:rsidR="00D31916" w:rsidRPr="00BA2198" w:rsidRDefault="00D31916" w:rsidP="00D31916">
      <w:pPr>
        <w:pStyle w:val="NormalSS"/>
        <w:ind w:left="450" w:firstLine="0"/>
        <w:rPr>
          <w:rFonts w:asciiTheme="minorHAnsi" w:hAnsiTheme="minorHAnsi" w:cstheme="minorHAnsi"/>
          <w:szCs w:val="24"/>
        </w:rPr>
      </w:pPr>
      <w:r w:rsidRPr="00BA2198">
        <w:rPr>
          <w:rFonts w:asciiTheme="minorHAnsi" w:eastAsiaTheme="minorEastAsia" w:hAnsiTheme="minorHAnsi" w:cstheme="minorHAnsi"/>
          <w:szCs w:val="24"/>
        </w:rPr>
        <w:t>Not getting patients into treatment after detox is a missed opportunity</w:t>
      </w:r>
      <w:r w:rsidR="00653335" w:rsidRPr="00BA2198">
        <w:rPr>
          <w:rFonts w:asciiTheme="minorHAnsi" w:eastAsiaTheme="minorEastAsia" w:hAnsiTheme="minorHAnsi" w:cstheme="minorHAnsi"/>
          <w:szCs w:val="24"/>
        </w:rPr>
        <w:t xml:space="preserve"> to connect them to the treatment</w:t>
      </w:r>
      <w:r w:rsidRPr="00BA2198">
        <w:rPr>
          <w:rFonts w:asciiTheme="minorHAnsi" w:eastAsiaTheme="minorEastAsia" w:hAnsiTheme="minorHAnsi" w:cstheme="minorHAnsi"/>
          <w:szCs w:val="24"/>
        </w:rPr>
        <w:t xml:space="preserve"> </w:t>
      </w:r>
      <w:r w:rsidR="00653335" w:rsidRPr="00BA2198">
        <w:rPr>
          <w:rFonts w:asciiTheme="minorHAnsi" w:eastAsiaTheme="minorEastAsia" w:hAnsiTheme="minorHAnsi" w:cstheme="minorHAnsi"/>
          <w:szCs w:val="24"/>
        </w:rPr>
        <w:t xml:space="preserve">system and </w:t>
      </w:r>
      <w:r w:rsidRPr="00BA2198">
        <w:rPr>
          <w:rFonts w:asciiTheme="minorHAnsi" w:eastAsiaTheme="minorEastAsia" w:hAnsiTheme="minorHAnsi" w:cstheme="minorHAnsi"/>
          <w:szCs w:val="24"/>
        </w:rPr>
        <w:t xml:space="preserve">studies show that having continuity of care after detox is associated with the better outcomes of longer time to repeat detox and fewer detox readmissions. </w:t>
      </w:r>
      <w:r w:rsidRPr="00BA2198">
        <w:rPr>
          <w:rFonts w:asciiTheme="minorHAnsi" w:hAnsiTheme="minorHAnsi" w:cstheme="minorHAnsi"/>
          <w:szCs w:val="24"/>
        </w:rPr>
        <w:t>I</w:t>
      </w:r>
      <w:r w:rsidRPr="00BA2198">
        <w:rPr>
          <w:rFonts w:asciiTheme="minorHAnsi" w:eastAsia="Calibri" w:hAnsiTheme="minorHAnsi" w:cstheme="minorHAnsi"/>
          <w:szCs w:val="24"/>
        </w:rPr>
        <w:t xml:space="preserve">ndividuals who experience detoxification not followed by rehabilitative treatment are likely to relapse to substance use, which may result in readmission to another detox </w:t>
      </w:r>
      <w:r w:rsidRPr="00BA2198">
        <w:rPr>
          <w:rFonts w:asciiTheme="minorHAnsi" w:eastAsia="Calibri" w:hAnsiTheme="minorHAnsi" w:cstheme="minorHAnsi"/>
          <w:szCs w:val="24"/>
        </w:rPr>
        <w:fldChar w:fldCharType="begin"/>
      </w:r>
      <w:r w:rsidRPr="00BA2198">
        <w:rPr>
          <w:rFonts w:asciiTheme="minorHAnsi" w:eastAsia="Calibri" w:hAnsiTheme="minorHAnsi" w:cstheme="minorHAnsi"/>
          <w:szCs w:val="24"/>
        </w:rPr>
        <w:instrText xml:space="preserve"> ADDIN EN.CITE &lt;EndNote&gt;&lt;Cite&gt;&lt;Author&gt;McLellan&lt;/Author&gt;&lt;Year&gt;2005&lt;/Year&gt;&lt;RecNum&gt;113&lt;/RecNum&gt;&lt;DisplayText&gt;(McLellan et al., 2005)&lt;/DisplayText&gt;&lt;record&gt;&lt;rec-number&gt;113&lt;/rec-number&gt;&lt;foreign-keys&gt;&lt;key app="EN" db-id="5wxraezd9pev2pe5ervx2rfh5dv0ss52tf2z" timestamp="1450108692"&gt;113&lt;/key&gt;&lt;/foreign-keys&gt;&lt;ref-type name="Journal Article"&gt;17&lt;/ref-type&gt;&lt;contributors&gt;&lt;authors&gt;&lt;author&gt;McLellan, A. T.&lt;/author&gt;&lt;author&gt;Weinstein, R. L.&lt;/author&gt;&lt;author&gt;Shen, Q.&lt;/author&gt;&lt;author&gt;Kendig, C.&lt;/author&gt;&lt;author&gt;Levine, M.&lt;/author&gt;&lt;/authors&gt;&lt;/contributors&gt;&lt;auth-address&gt;Treatment Research Institute, 600 Public Ledger Bldg., 150 S. Independence Mall, West, Philadelphia, PA 19106, USA. tmclellan@tresearch.org&lt;/auth-address&gt;&lt;titles&gt;&lt;title&gt;Improving continuity of care in a public addiction treatment system with clinical case management&lt;/title&gt;&lt;secondary-title&gt;Am J Addict&lt;/secondary-title&gt;&lt;/titles&gt;&lt;periodical&gt;&lt;full-title&gt;Am J Addict&lt;/full-title&gt;&lt;/periodical&gt;&lt;pages&gt;426-40&lt;/pages&gt;&lt;volume&gt;14&lt;/volume&gt;&lt;number&gt;5&lt;/number&gt;&lt;edition&gt;2005/11/01&lt;/edition&gt;&lt;keywords&gt;&lt;keyword&gt;Adult&lt;/keyword&gt;&lt;keyword&gt;Behavior, Addictive/*therapy&lt;/keyword&gt;&lt;keyword&gt;*Case Management/economics&lt;/keyword&gt;&lt;keyword&gt;*Continuity of Patient Care/economics&lt;/keyword&gt;&lt;keyword&gt;Female&lt;/keyword&gt;&lt;keyword&gt;Humans&lt;/keyword&gt;&lt;keyword&gt;Male&lt;/keyword&gt;&lt;keyword&gt;Philadelphia&lt;/keyword&gt;&lt;keyword&gt;Referral and Consultation&lt;/keyword&gt;&lt;keyword&gt;Substance Abuse Treatment Centers&lt;/keyword&gt;&lt;keyword&gt;Substance-Related Disorders/*therapy&lt;/keyword&gt;&lt;/keywords&gt;&lt;dates&gt;&lt;year&gt;2005&lt;/year&gt;&lt;pub-dates&gt;&lt;date&gt;Oct-Dec&lt;/date&gt;&lt;/pub-dates&gt;&lt;/dates&gt;&lt;isbn&gt;1055-0496 (Print)&amp;#xD;1055-0496 (Linking)&lt;/isbn&gt;&lt;accession-num&gt;16257880&lt;/accession-num&gt;&lt;urls&gt;&lt;related-urls&gt;&lt;url&gt;http://www.ncbi.nlm.nih.gov/pubmed/16257880&lt;/url&gt;&lt;/related-urls&gt;&lt;/urls&gt;&lt;electronic-resource-num&gt;M165J02445LNQ613 [pii]10.1080/10550490500247099&lt;/electronic-resource-num&gt;&lt;language&gt;eng&lt;/language&gt;&lt;/record&gt;&lt;/Cite&gt;&lt;/EndNote&gt;</w:instrText>
      </w:r>
      <w:r w:rsidRPr="00BA2198">
        <w:rPr>
          <w:rFonts w:asciiTheme="minorHAnsi" w:eastAsia="Calibri" w:hAnsiTheme="minorHAnsi" w:cstheme="minorHAnsi"/>
          <w:szCs w:val="24"/>
        </w:rPr>
        <w:fldChar w:fldCharType="separate"/>
      </w:r>
      <w:r w:rsidRPr="00BA2198">
        <w:rPr>
          <w:rFonts w:asciiTheme="minorHAnsi" w:eastAsia="Calibri" w:hAnsiTheme="minorHAnsi" w:cstheme="minorHAnsi"/>
          <w:noProof/>
          <w:szCs w:val="24"/>
        </w:rPr>
        <w:t>(McLellan et al., 2005)</w:t>
      </w:r>
      <w:r w:rsidRPr="00BA2198">
        <w:rPr>
          <w:rFonts w:asciiTheme="minorHAnsi" w:eastAsia="Calibri" w:hAnsiTheme="minorHAnsi" w:cstheme="minorHAnsi"/>
          <w:szCs w:val="24"/>
        </w:rPr>
        <w:fldChar w:fldCharType="end"/>
      </w:r>
      <w:r w:rsidRPr="00BA2198">
        <w:rPr>
          <w:rFonts w:asciiTheme="minorHAnsi" w:eastAsia="Calibri" w:hAnsiTheme="minorHAnsi" w:cstheme="minorHAnsi"/>
          <w:szCs w:val="24"/>
        </w:rPr>
        <w:t xml:space="preserve">. </w:t>
      </w:r>
      <w:r w:rsidRPr="00BA2198">
        <w:rPr>
          <w:rFonts w:asciiTheme="minorHAnsi" w:eastAsiaTheme="minorEastAsia" w:hAnsiTheme="minorHAnsi" w:cstheme="minorHAnsi"/>
          <w:szCs w:val="24"/>
        </w:rPr>
        <w:t xml:space="preserve">Patients who entered treatment within three days of inpatient detox discharge were less likely to have repeat </w:t>
      </w:r>
      <w:r w:rsidRPr="00BA2198">
        <w:rPr>
          <w:rFonts w:asciiTheme="minorHAnsi" w:eastAsiaTheme="minorEastAsia" w:hAnsiTheme="minorHAnsi" w:cstheme="minorHAnsi"/>
          <w:szCs w:val="24"/>
        </w:rPr>
        <w:lastRenderedPageBreak/>
        <w:t xml:space="preserve">crisis detox visits than those who did not enter treatment </w:t>
      </w:r>
      <w:r w:rsidRPr="00BA2198">
        <w:rPr>
          <w:rFonts w:asciiTheme="minorHAnsi" w:eastAsiaTheme="minorEastAsia" w:hAnsiTheme="minorHAnsi" w:cstheme="minorHAnsi"/>
          <w:szCs w:val="24"/>
        </w:rPr>
        <w:fldChar w:fldCharType="begin">
          <w:fldData xml:space="preserve">PEVuZE5vdGU+PENpdGU+PEF1dGhvcj5DYXJyaWVyPC9BdXRob3I+PFllYXI+MjAxMTwvWWVhcj48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</w:fldData>
        </w:fldChar>
      </w:r>
      <w:r w:rsidRPr="00BA2198">
        <w:rPr>
          <w:rFonts w:asciiTheme="minorHAnsi" w:eastAsiaTheme="minorEastAsia" w:hAnsiTheme="minorHAnsi" w:cstheme="minorHAnsi"/>
          <w:szCs w:val="24"/>
        </w:rPr>
        <w:instrText xml:space="preserve"> ADDIN EN.CITE </w:instrText>
      </w:r>
      <w:r w:rsidRPr="00BA2198">
        <w:rPr>
          <w:rFonts w:asciiTheme="minorHAnsi" w:eastAsiaTheme="minorEastAsia" w:hAnsiTheme="minorHAnsi" w:cstheme="minorHAnsi"/>
          <w:szCs w:val="24"/>
        </w:rPr>
        <w:fldChar w:fldCharType="begin">
          <w:fldData xml:space="preserve">PEVuZE5vdGU+PENpdGU+PEF1dGhvcj5DYXJyaWVyPC9BdXRob3I+PFllYXI+MjAxMTwvWWVhcj48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</w:fldData>
        </w:fldChar>
      </w:r>
      <w:r w:rsidRPr="00BA2198">
        <w:rPr>
          <w:rFonts w:asciiTheme="minorHAnsi" w:eastAsiaTheme="minorEastAsia" w:hAnsiTheme="minorHAnsi" w:cstheme="minorHAnsi"/>
          <w:szCs w:val="24"/>
        </w:rPr>
        <w:instrText xml:space="preserve"> ADDIN EN.CITE.DATA </w:instrText>
      </w:r>
      <w:r w:rsidRPr="00BA2198">
        <w:rPr>
          <w:rFonts w:asciiTheme="minorHAnsi" w:eastAsiaTheme="minorEastAsia" w:hAnsiTheme="minorHAnsi" w:cstheme="minorHAnsi"/>
          <w:szCs w:val="24"/>
        </w:rPr>
      </w:r>
      <w:r w:rsidRPr="00BA2198">
        <w:rPr>
          <w:rFonts w:asciiTheme="minorHAnsi" w:eastAsiaTheme="minorEastAsia" w:hAnsiTheme="minorHAnsi" w:cstheme="minorHAnsi"/>
          <w:szCs w:val="24"/>
        </w:rPr>
        <w:fldChar w:fldCharType="end"/>
      </w:r>
      <w:r w:rsidRPr="00BA2198">
        <w:rPr>
          <w:rFonts w:asciiTheme="minorHAnsi" w:eastAsiaTheme="minorEastAsia" w:hAnsiTheme="minorHAnsi" w:cstheme="minorHAnsi"/>
          <w:szCs w:val="24"/>
        </w:rPr>
      </w:r>
      <w:r w:rsidRPr="00BA2198">
        <w:rPr>
          <w:rFonts w:asciiTheme="minorHAnsi" w:eastAsiaTheme="minorEastAsia" w:hAnsiTheme="minorHAnsi" w:cstheme="minorHAnsi"/>
          <w:szCs w:val="24"/>
        </w:rPr>
        <w:fldChar w:fldCharType="separate"/>
      </w:r>
      <w:r w:rsidRPr="00BA2198">
        <w:rPr>
          <w:rFonts w:asciiTheme="minorHAnsi" w:eastAsiaTheme="minorEastAsia" w:hAnsiTheme="minorHAnsi" w:cstheme="minorHAnsi"/>
          <w:noProof/>
          <w:szCs w:val="24"/>
        </w:rPr>
        <w:t>(Carrier et al., 2011)</w:t>
      </w:r>
      <w:r w:rsidRPr="00BA2198">
        <w:rPr>
          <w:rFonts w:asciiTheme="minorHAnsi" w:eastAsiaTheme="minorEastAsia" w:hAnsiTheme="minorHAnsi" w:cstheme="minorHAnsi"/>
          <w:szCs w:val="24"/>
        </w:rPr>
        <w:fldChar w:fldCharType="end"/>
      </w:r>
      <w:r w:rsidRPr="00BA2198">
        <w:rPr>
          <w:rFonts w:asciiTheme="minorHAnsi" w:eastAsiaTheme="minorEastAsia" w:hAnsiTheme="minorHAnsi" w:cstheme="minorHAnsi"/>
          <w:szCs w:val="24"/>
        </w:rPr>
        <w:t xml:space="preserve">.  Another study </w:t>
      </w:r>
      <w:r w:rsidRPr="00BA2198">
        <w:rPr>
          <w:rFonts w:asciiTheme="minorHAnsi" w:eastAsiaTheme="minorEastAsia" w:hAnsiTheme="minorHAnsi" w:cstheme="minorHAnsi"/>
          <w:szCs w:val="24"/>
        </w:rPr>
        <w:fldChar w:fldCharType="begin">
          <w:fldData xml:space="preserve">PEVuZE5vdGU+PENpdGU+PEF1dGhvcj5MZWU8L0F1dGhvcj48WWVhcj4yMDE0PC9ZZWFyPjxSZWNO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</w:fldData>
        </w:fldChar>
      </w:r>
      <w:r w:rsidRPr="00BA2198">
        <w:rPr>
          <w:rFonts w:asciiTheme="minorHAnsi" w:eastAsiaTheme="minorEastAsia" w:hAnsiTheme="minorHAnsi" w:cstheme="minorHAnsi"/>
          <w:szCs w:val="24"/>
        </w:rPr>
        <w:instrText xml:space="preserve"> ADDIN EN.CITE </w:instrText>
      </w:r>
      <w:r w:rsidRPr="00BA2198">
        <w:rPr>
          <w:rFonts w:asciiTheme="minorHAnsi" w:eastAsiaTheme="minorEastAsia" w:hAnsiTheme="minorHAnsi" w:cstheme="minorHAnsi"/>
          <w:szCs w:val="24"/>
        </w:rPr>
        <w:fldChar w:fldCharType="begin">
          <w:fldData xml:space="preserve">PEVuZE5vdGU+PENpdGU+PEF1dGhvcj5MZWU8L0F1dGhvcj48WWVhcj4yMDE0PC9ZZWFyPjxSZWNO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</w:fldData>
        </w:fldChar>
      </w:r>
      <w:r w:rsidRPr="00BA2198">
        <w:rPr>
          <w:rFonts w:asciiTheme="minorHAnsi" w:eastAsiaTheme="minorEastAsia" w:hAnsiTheme="minorHAnsi" w:cstheme="minorHAnsi"/>
          <w:szCs w:val="24"/>
        </w:rPr>
        <w:instrText xml:space="preserve"> ADDIN EN.CITE.DATA </w:instrText>
      </w:r>
      <w:r w:rsidRPr="00BA2198">
        <w:rPr>
          <w:rFonts w:asciiTheme="minorHAnsi" w:eastAsiaTheme="minorEastAsia" w:hAnsiTheme="minorHAnsi" w:cstheme="minorHAnsi"/>
          <w:szCs w:val="24"/>
        </w:rPr>
      </w:r>
      <w:r w:rsidRPr="00BA2198">
        <w:rPr>
          <w:rFonts w:asciiTheme="minorHAnsi" w:eastAsiaTheme="minorEastAsia" w:hAnsiTheme="minorHAnsi" w:cstheme="minorHAnsi"/>
          <w:szCs w:val="24"/>
        </w:rPr>
        <w:fldChar w:fldCharType="end"/>
      </w:r>
      <w:r w:rsidRPr="00BA2198">
        <w:rPr>
          <w:rFonts w:asciiTheme="minorHAnsi" w:eastAsiaTheme="minorEastAsia" w:hAnsiTheme="minorHAnsi" w:cstheme="minorHAnsi"/>
          <w:szCs w:val="24"/>
        </w:rPr>
      </w:r>
      <w:r w:rsidRPr="00BA2198">
        <w:rPr>
          <w:rFonts w:asciiTheme="minorHAnsi" w:eastAsiaTheme="minorEastAsia" w:hAnsiTheme="minorHAnsi" w:cstheme="minorHAnsi"/>
          <w:szCs w:val="24"/>
        </w:rPr>
        <w:fldChar w:fldCharType="separate"/>
      </w:r>
      <w:r w:rsidRPr="00BA2198">
        <w:rPr>
          <w:rFonts w:asciiTheme="minorHAnsi" w:eastAsiaTheme="minorEastAsia" w:hAnsiTheme="minorHAnsi" w:cstheme="minorHAnsi"/>
          <w:noProof/>
          <w:szCs w:val="24"/>
        </w:rPr>
        <w:t>(Lee et al., 2014)</w:t>
      </w:r>
      <w:r w:rsidRPr="00BA2198">
        <w:rPr>
          <w:rFonts w:asciiTheme="minorHAnsi" w:eastAsiaTheme="minorEastAsia" w:hAnsiTheme="minorHAnsi" w:cstheme="minorHAnsi"/>
          <w:szCs w:val="24"/>
        </w:rPr>
        <w:fldChar w:fldCharType="end"/>
      </w:r>
      <w:r w:rsidRPr="00BA2198">
        <w:rPr>
          <w:rFonts w:asciiTheme="minorHAnsi" w:eastAsiaTheme="minorEastAsia" w:hAnsiTheme="minorHAnsi" w:cstheme="minorHAnsi"/>
          <w:szCs w:val="24"/>
        </w:rPr>
        <w:t xml:space="preserve">  using administrative data from five states found that patients who entered treatment with 14-days of detox discharge were less likely to be readmitted to detox and that continuity of care was particularly effective in reducing readmissions to another detox that was not followed with treatment. </w:t>
      </w:r>
      <w:r w:rsidRPr="00BA2198">
        <w:rPr>
          <w:rFonts w:asciiTheme="minorHAnsi" w:eastAsia="Calibri" w:hAnsiTheme="minorHAnsi" w:cstheme="minorHAnsi"/>
          <w:szCs w:val="24"/>
        </w:rPr>
        <w:t xml:space="preserve">A longer period of time between detox admissions is generally viewed as a better outcome, since it indicates that the individual is experiencing a longer period before a relapse occurs. Several studies have reported that time to readmission was longer when the client continued to treatment after detox </w:t>
      </w:r>
      <w:r w:rsidRPr="00BA2198">
        <w:rPr>
          <w:rFonts w:asciiTheme="minorHAnsi" w:eastAsia="Calibri" w:hAnsiTheme="minorHAnsi" w:cstheme="minorHAnsi"/>
          <w:szCs w:val="24"/>
        </w:rPr>
        <w:fldChar w:fldCharType="begin">
          <w:fldData xml:space="preserve">PEVuZE5vdGU+PENpdGU+PEF1dGhvcj5NYXJrPC9BdXRob3I+PFllYXI+MjAwNjwvWWVhcj48UmVj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</w:fldData>
        </w:fldChar>
      </w:r>
      <w:r w:rsidRPr="00BA2198">
        <w:rPr>
          <w:rFonts w:asciiTheme="minorHAnsi" w:eastAsia="Calibri" w:hAnsiTheme="minorHAnsi" w:cstheme="minorHAnsi"/>
          <w:szCs w:val="24"/>
        </w:rPr>
        <w:instrText xml:space="preserve"> ADDIN EN.CITE </w:instrText>
      </w:r>
      <w:r w:rsidRPr="00BA2198">
        <w:rPr>
          <w:rFonts w:asciiTheme="minorHAnsi" w:eastAsia="Calibri" w:hAnsiTheme="minorHAnsi" w:cstheme="minorHAnsi"/>
          <w:szCs w:val="24"/>
        </w:rPr>
        <w:fldChar w:fldCharType="begin">
          <w:fldData xml:space="preserve">PEVuZE5vdGU+PENpdGU+PEF1dGhvcj5NYXJrPC9BdXRob3I+PFllYXI+MjAwNjwvWWVhcj48UmVj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</w:fldData>
        </w:fldChar>
      </w:r>
      <w:r w:rsidRPr="00BA2198">
        <w:rPr>
          <w:rFonts w:asciiTheme="minorHAnsi" w:eastAsia="Calibri" w:hAnsiTheme="minorHAnsi" w:cstheme="minorHAnsi"/>
          <w:szCs w:val="24"/>
        </w:rPr>
        <w:instrText xml:space="preserve"> ADDIN EN.CITE.DATA </w:instrText>
      </w:r>
      <w:r w:rsidRPr="00BA2198">
        <w:rPr>
          <w:rFonts w:asciiTheme="minorHAnsi" w:eastAsia="Calibri" w:hAnsiTheme="minorHAnsi" w:cstheme="minorHAnsi"/>
          <w:szCs w:val="24"/>
        </w:rPr>
      </w:r>
      <w:r w:rsidRPr="00BA2198">
        <w:rPr>
          <w:rFonts w:asciiTheme="minorHAnsi" w:eastAsia="Calibri" w:hAnsiTheme="minorHAnsi" w:cstheme="minorHAnsi"/>
          <w:szCs w:val="24"/>
        </w:rPr>
        <w:fldChar w:fldCharType="end"/>
      </w:r>
      <w:r w:rsidRPr="00BA2198">
        <w:rPr>
          <w:rFonts w:asciiTheme="minorHAnsi" w:eastAsia="Calibri" w:hAnsiTheme="minorHAnsi" w:cstheme="minorHAnsi"/>
          <w:szCs w:val="24"/>
        </w:rPr>
      </w:r>
      <w:r w:rsidRPr="00BA2198">
        <w:rPr>
          <w:rFonts w:asciiTheme="minorHAnsi" w:eastAsia="Calibri" w:hAnsiTheme="minorHAnsi" w:cstheme="minorHAnsi"/>
          <w:szCs w:val="24"/>
        </w:rPr>
        <w:fldChar w:fldCharType="separate"/>
      </w:r>
      <w:r w:rsidRPr="00BA2198">
        <w:rPr>
          <w:rFonts w:asciiTheme="minorHAnsi" w:eastAsia="Calibri" w:hAnsiTheme="minorHAnsi" w:cstheme="minorHAnsi"/>
          <w:noProof/>
          <w:szCs w:val="24"/>
        </w:rPr>
        <w:t>(Mark et al., 2006; Thakur, Hoff, Druss, &amp; Catalanotto, 1998)</w:t>
      </w:r>
      <w:r w:rsidRPr="00BA2198">
        <w:rPr>
          <w:rFonts w:asciiTheme="minorHAnsi" w:eastAsia="Calibri" w:hAnsiTheme="minorHAnsi" w:cstheme="minorHAnsi"/>
          <w:szCs w:val="24"/>
        </w:rPr>
        <w:fldChar w:fldCharType="end"/>
      </w:r>
      <w:r w:rsidRPr="00BA2198">
        <w:rPr>
          <w:rFonts w:asciiTheme="minorHAnsi" w:eastAsia="Calibri" w:hAnsiTheme="minorHAnsi" w:cstheme="minorHAnsi"/>
          <w:szCs w:val="24"/>
        </w:rPr>
        <w:t>.</w:t>
      </w:r>
    </w:p>
    <w:p w14:paraId="5968220A" w14:textId="5D0B3024" w:rsidR="00D31916" w:rsidRPr="00BA2198" w:rsidRDefault="00D31916" w:rsidP="00D31916">
      <w:pPr>
        <w:pStyle w:val="NormalSS"/>
        <w:ind w:left="432" w:firstLine="0"/>
        <w:rPr>
          <w:rFonts w:asciiTheme="minorHAnsi" w:hAnsiTheme="minorHAnsi" w:cstheme="minorHAnsi"/>
          <w:szCs w:val="24"/>
        </w:rPr>
      </w:pPr>
      <w:r w:rsidRPr="00BA2198">
        <w:rPr>
          <w:rFonts w:asciiTheme="minorHAnsi" w:eastAsiaTheme="minorEastAsia" w:hAnsiTheme="minorHAnsi" w:cstheme="minorHAnsi"/>
          <w:szCs w:val="24"/>
        </w:rPr>
        <w:t xml:space="preserve">Improved employment status, reduced criminal activity, and longer periods of abstinence have also been found in patients who had continuity of care after detox </w:t>
      </w:r>
      <w:r w:rsidRPr="00BA2198">
        <w:rPr>
          <w:rFonts w:asciiTheme="minorHAnsi" w:eastAsiaTheme="minorEastAsia" w:hAnsiTheme="minorHAnsi" w:cstheme="minorHAnsi"/>
          <w:szCs w:val="24"/>
        </w:rPr>
        <w:fldChar w:fldCharType="begin"/>
      </w:r>
      <w:r w:rsidRPr="00BA2198">
        <w:rPr>
          <w:rFonts w:asciiTheme="minorHAnsi" w:eastAsiaTheme="minorEastAsia" w:hAnsiTheme="minorHAnsi" w:cstheme="minorHAnsi"/>
          <w:szCs w:val="24"/>
        </w:rPr>
        <w:instrText xml:space="preserve"> ADDIN EN.CITE &lt;EndNote&gt;&lt;Cite&gt;&lt;Author&gt;Ford&lt;/Author&gt;&lt;Year&gt;2010&lt;/Year&gt;&lt;RecNum&gt;10&lt;/RecNum&gt;&lt;DisplayText&gt;(Ford &amp;amp; Zarate, 2010)&lt;/DisplayText&gt;&lt;record&gt;&lt;rec-number&gt;10&lt;/rec-number&gt;&lt;foreign-keys&gt;&lt;key app="EN" db-id="5wxraezd9pev2pe5ervx2rfh5dv0ss52tf2z" timestamp="1446485741"&gt;10&lt;/key&gt;&lt;/foreign-keys&gt;&lt;ref-type name="Journal Article"&gt;17&lt;/ref-type&gt;&lt;contributors&gt;&lt;authors&gt;&lt;author&gt;Ford, L,&lt;/author&gt;&lt;author&gt;Zarate, P.&lt;/author&gt;&lt;/authors&gt;&lt;/contributors&gt;&lt;titles&gt;&lt;title&gt;Closing the gaps: The impact of inpatient detoxification and continuity of care on client outcomes&lt;/title&gt;&lt;secondary-title&gt;Journal of Psychoactive Drugs&lt;/secondary-title&gt;&lt;/titles&gt;&lt;periodical&gt;&lt;full-title&gt;Journal of Psychoactive Drugs&lt;/full-title&gt;&lt;/periodical&gt;&lt;pages&gt;303-314&lt;/pages&gt;&lt;volume&gt;SARC Supplement 6, September&lt;/volume&gt;&lt;dates&gt;&lt;year&gt;2010&lt;/year&gt;&lt;/dates&gt;&lt;urls&gt;&lt;/urls&gt;&lt;/record&gt;&lt;/Cite&gt;&lt;/EndNote&gt;</w:instrText>
      </w:r>
      <w:r w:rsidRPr="00BA2198">
        <w:rPr>
          <w:rFonts w:asciiTheme="minorHAnsi" w:eastAsiaTheme="minorEastAsia" w:hAnsiTheme="minorHAnsi" w:cstheme="minorHAnsi"/>
          <w:szCs w:val="24"/>
        </w:rPr>
        <w:fldChar w:fldCharType="separate"/>
      </w:r>
      <w:r w:rsidRPr="00BA2198">
        <w:rPr>
          <w:rFonts w:asciiTheme="minorHAnsi" w:eastAsiaTheme="minorEastAsia" w:hAnsiTheme="minorHAnsi" w:cstheme="minorHAnsi"/>
          <w:noProof/>
          <w:szCs w:val="24"/>
        </w:rPr>
        <w:t>(Ford &amp; Zarate, 2010)</w:t>
      </w:r>
      <w:r w:rsidRPr="00BA2198">
        <w:rPr>
          <w:rFonts w:asciiTheme="minorHAnsi" w:eastAsiaTheme="minorEastAsia" w:hAnsiTheme="minorHAnsi" w:cstheme="minorHAnsi"/>
          <w:szCs w:val="24"/>
        </w:rPr>
        <w:fldChar w:fldCharType="end"/>
      </w:r>
      <w:r w:rsidRPr="00BA2198">
        <w:rPr>
          <w:rFonts w:asciiTheme="minorHAnsi" w:eastAsiaTheme="minorEastAsia" w:hAnsiTheme="minorHAnsi" w:cstheme="minorHAnsi"/>
          <w:szCs w:val="24"/>
        </w:rPr>
        <w:t xml:space="preserve">. Those who entered treatment after detox were over four times as likely to being employed within three months of discharge as well as fewer arrests and fewer days in jail.  Furthermore, patients who are followed up with treatment after detox have lower rates of drug use at follow-up </w:t>
      </w:r>
      <w:r w:rsidRPr="00BA2198">
        <w:rPr>
          <w:rFonts w:asciiTheme="minorHAnsi" w:eastAsiaTheme="minorEastAsia" w:hAnsiTheme="minorHAnsi" w:cstheme="minorHAnsi"/>
          <w:szCs w:val="24"/>
        </w:rPr>
        <w:fldChar w:fldCharType="begin">
          <w:fldData xml:space="preserve">PEVuZE5vdGU+PENpdGU+PEF1dGhvcj5NY0N1c2tlcjwvQXV0aG9yPjxZZWFyPjE5OTU8L1llYXI+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==
</w:fldData>
        </w:fldChar>
      </w:r>
      <w:r w:rsidRPr="00BA2198">
        <w:rPr>
          <w:rFonts w:asciiTheme="minorHAnsi" w:eastAsiaTheme="minorEastAsia" w:hAnsiTheme="minorHAnsi" w:cstheme="minorHAnsi"/>
          <w:szCs w:val="24"/>
        </w:rPr>
        <w:instrText xml:space="preserve"> ADDIN EN.CITE </w:instrText>
      </w:r>
      <w:r w:rsidRPr="00BA2198">
        <w:rPr>
          <w:rFonts w:asciiTheme="minorHAnsi" w:eastAsiaTheme="minorEastAsia" w:hAnsiTheme="minorHAnsi" w:cstheme="minorHAnsi"/>
          <w:szCs w:val="24"/>
        </w:rPr>
        <w:fldChar w:fldCharType="begin">
          <w:fldData xml:space="preserve">PEVuZE5vdGU+PENpdGU+PEF1dGhvcj5NY0N1c2tlcjwvQXV0aG9yPjxZZWFyPjE5OTU8L1llYXI+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==
</w:fldData>
        </w:fldChar>
      </w:r>
      <w:r w:rsidRPr="00BA2198">
        <w:rPr>
          <w:rFonts w:asciiTheme="minorHAnsi" w:eastAsiaTheme="minorEastAsia" w:hAnsiTheme="minorHAnsi" w:cstheme="minorHAnsi"/>
          <w:szCs w:val="24"/>
        </w:rPr>
        <w:instrText xml:space="preserve"> ADDIN EN.CITE.DATA </w:instrText>
      </w:r>
      <w:r w:rsidRPr="00BA2198">
        <w:rPr>
          <w:rFonts w:asciiTheme="minorHAnsi" w:eastAsiaTheme="minorEastAsia" w:hAnsiTheme="minorHAnsi" w:cstheme="minorHAnsi"/>
          <w:szCs w:val="24"/>
        </w:rPr>
      </w:r>
      <w:r w:rsidRPr="00BA2198">
        <w:rPr>
          <w:rFonts w:asciiTheme="minorHAnsi" w:eastAsiaTheme="minorEastAsia" w:hAnsiTheme="minorHAnsi" w:cstheme="minorHAnsi"/>
          <w:szCs w:val="24"/>
        </w:rPr>
        <w:fldChar w:fldCharType="end"/>
      </w:r>
      <w:r w:rsidRPr="00BA2198">
        <w:rPr>
          <w:rFonts w:asciiTheme="minorHAnsi" w:eastAsiaTheme="minorEastAsia" w:hAnsiTheme="minorHAnsi" w:cstheme="minorHAnsi"/>
          <w:szCs w:val="24"/>
        </w:rPr>
      </w:r>
      <w:r w:rsidRPr="00BA2198">
        <w:rPr>
          <w:rFonts w:asciiTheme="minorHAnsi" w:eastAsiaTheme="minorEastAsia" w:hAnsiTheme="minorHAnsi" w:cstheme="minorHAnsi"/>
          <w:szCs w:val="24"/>
        </w:rPr>
        <w:fldChar w:fldCharType="separate"/>
      </w:r>
      <w:r w:rsidRPr="00BA2198">
        <w:rPr>
          <w:rFonts w:asciiTheme="minorHAnsi" w:eastAsiaTheme="minorEastAsia" w:hAnsiTheme="minorHAnsi" w:cstheme="minorHAnsi"/>
          <w:noProof/>
          <w:szCs w:val="24"/>
        </w:rPr>
        <w:t>(McCusker et al., 1995)</w:t>
      </w:r>
      <w:r w:rsidRPr="00BA2198">
        <w:rPr>
          <w:rFonts w:asciiTheme="minorHAnsi" w:eastAsiaTheme="minorEastAsia" w:hAnsiTheme="minorHAnsi" w:cstheme="minorHAnsi"/>
          <w:szCs w:val="24"/>
        </w:rPr>
        <w:fldChar w:fldCharType="end"/>
      </w:r>
      <w:r w:rsidRPr="00BA2198">
        <w:rPr>
          <w:rFonts w:asciiTheme="minorHAnsi" w:eastAsiaTheme="minorEastAsia" w:hAnsiTheme="minorHAnsi" w:cstheme="minorHAnsi"/>
          <w:szCs w:val="24"/>
        </w:rPr>
        <w:t>. In spite of the</w:t>
      </w:r>
      <w:r w:rsidRPr="00BA2198">
        <w:rPr>
          <w:rFonts w:asciiTheme="minorHAnsi" w:hAnsiTheme="minorHAnsi" w:cstheme="minorHAnsi"/>
          <w:szCs w:val="24"/>
        </w:rPr>
        <w:t xml:space="preserve"> support that continuity of care within a short window of time after leaving detox is related to better outcomes, many do not continue onto care </w:t>
      </w:r>
      <w:r w:rsidRPr="00BA2198">
        <w:rPr>
          <w:rFonts w:asciiTheme="minorHAnsi" w:hAnsiTheme="minorHAnsi" w:cstheme="minorHAnsi"/>
          <w:szCs w:val="24"/>
        </w:rPr>
        <w:fldChar w:fldCharType="begin">
          <w:fldData xml:space="preserve">PEVuZE5vdGU+PENpdGU+PEF1dGhvcj5DYW1wYmVsbDwvQXV0aG9yPjxZZWFyPjIwMTA8L1llYXI+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</w:fldData>
        </w:fldChar>
      </w:r>
      <w:r w:rsidRPr="00BA2198">
        <w:rPr>
          <w:rFonts w:asciiTheme="minorHAnsi" w:hAnsiTheme="minorHAnsi" w:cstheme="minorHAnsi"/>
          <w:szCs w:val="24"/>
        </w:rPr>
        <w:instrText xml:space="preserve"> ADDIN EN.CITE </w:instrText>
      </w:r>
      <w:r w:rsidRPr="00BA2198">
        <w:rPr>
          <w:rFonts w:asciiTheme="minorHAnsi" w:hAnsiTheme="minorHAnsi" w:cstheme="minorHAnsi"/>
          <w:szCs w:val="24"/>
        </w:rPr>
        <w:fldChar w:fldCharType="begin">
          <w:fldData xml:space="preserve">PEVuZE5vdGU+PENpdGU+PEF1dGhvcj5DYW1wYmVsbDwvQXV0aG9yPjxZZWFyPjIwMTA8L1llYXI+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</w:fldData>
        </w:fldChar>
      </w:r>
      <w:r w:rsidRPr="00BA2198">
        <w:rPr>
          <w:rFonts w:asciiTheme="minorHAnsi" w:hAnsiTheme="minorHAnsi" w:cstheme="minorHAnsi"/>
          <w:szCs w:val="24"/>
        </w:rPr>
        <w:instrText xml:space="preserve"> ADDIN EN.CITE.DATA </w:instrText>
      </w:r>
      <w:r w:rsidRPr="00BA2198">
        <w:rPr>
          <w:rFonts w:asciiTheme="minorHAnsi" w:hAnsiTheme="minorHAnsi" w:cstheme="minorHAnsi"/>
          <w:szCs w:val="24"/>
        </w:rPr>
      </w:r>
      <w:r w:rsidRPr="00BA2198">
        <w:rPr>
          <w:rFonts w:asciiTheme="minorHAnsi" w:hAnsiTheme="minorHAnsi" w:cstheme="minorHAnsi"/>
          <w:szCs w:val="24"/>
        </w:rPr>
        <w:fldChar w:fldCharType="end"/>
      </w:r>
      <w:r w:rsidRPr="00BA2198">
        <w:rPr>
          <w:rFonts w:asciiTheme="minorHAnsi" w:hAnsiTheme="minorHAnsi" w:cstheme="minorHAnsi"/>
          <w:szCs w:val="24"/>
        </w:rPr>
      </w:r>
      <w:r w:rsidRPr="00BA2198">
        <w:rPr>
          <w:rFonts w:asciiTheme="minorHAnsi" w:hAnsiTheme="minorHAnsi" w:cstheme="minorHAnsi"/>
          <w:szCs w:val="24"/>
        </w:rPr>
        <w:fldChar w:fldCharType="separate"/>
      </w:r>
      <w:r w:rsidRPr="00BA2198">
        <w:rPr>
          <w:rFonts w:asciiTheme="minorHAnsi" w:hAnsiTheme="minorHAnsi" w:cstheme="minorHAnsi"/>
          <w:noProof/>
          <w:szCs w:val="24"/>
        </w:rPr>
        <w:t>(Campbell et al., 2010; Carrier et al., 2011; Carroll, Triplett, &amp; Mondimore, 2009; Mark, Dilonardo, Chalk, &amp; Coffey, 2003; Mark et al., 2006; Stein, Kogan, &amp; Sorbero, 2009)</w:t>
      </w:r>
      <w:r w:rsidRPr="00BA2198">
        <w:rPr>
          <w:rFonts w:asciiTheme="minorHAnsi" w:hAnsiTheme="minorHAnsi" w:cstheme="minorHAnsi"/>
          <w:szCs w:val="24"/>
        </w:rPr>
        <w:fldChar w:fldCharType="end"/>
      </w:r>
      <w:r w:rsidRPr="00BA2198">
        <w:rPr>
          <w:rFonts w:asciiTheme="minorHAnsi" w:hAnsiTheme="minorHAnsi" w:cstheme="minorHAnsi"/>
          <w:szCs w:val="24"/>
        </w:rPr>
        <w:t xml:space="preserve">.  </w:t>
      </w:r>
    </w:p>
    <w:p w14:paraId="55B8DA9C" w14:textId="265662E2" w:rsidR="00837121"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1A626C9A" w14:textId="77777777" w:rsidR="00D31916" w:rsidRDefault="00D31916" w:rsidP="00D31916">
      <w:pPr>
        <w:spacing w:before="240" w:after="240"/>
        <w:ind w:left="432" w:firstLine="0"/>
        <w:rPr>
          <w:rFonts w:eastAsiaTheme="minorEastAsia"/>
        </w:rPr>
      </w:pPr>
      <w:r>
        <w:rPr>
          <w:rFonts w:eastAsiaTheme="minorEastAsia"/>
        </w:rPr>
        <w:t xml:space="preserve">PubMed searches were conducted using keywords: detox, withdrawal management, continuity of care, and outcomes.  In addition, titles of key articles or author names were entered into Google Scholar to identify related articles. </w:t>
      </w:r>
    </w:p>
    <w:p w14:paraId="20DF61B7" w14:textId="323BF868" w:rsidR="00D31916" w:rsidRDefault="00D31916" w:rsidP="00D31916">
      <w:pPr>
        <w:ind w:left="432" w:firstLine="0"/>
        <w:rPr>
          <w:rFonts w:eastAsia="Calibri"/>
          <w:szCs w:val="24"/>
        </w:rPr>
      </w:pPr>
      <w:r>
        <w:rPr>
          <w:rFonts w:eastAsia="Calibri"/>
          <w:szCs w:val="24"/>
        </w:rPr>
        <w:t>In addition, a technical expert panel (TEP) was convened to discuss development of this measure on April 18, 2016, April 20, 2016, and September 21, 2016. The members of the panel advised as to which measures, from a list of measures that were found through an environmental scan as filling a measurement gap, they perceived to be important to develop and test. The TEP rated the continuity of care after detox measure high priority for development. The list of TEP members is included in Appendix A.</w:t>
      </w:r>
    </w:p>
    <w:p w14:paraId="41B56EBF" w14:textId="77777777" w:rsidR="00D31916" w:rsidRPr="00D31916" w:rsidRDefault="00D31916" w:rsidP="00D31916">
      <w:pPr>
        <w:ind w:left="432" w:firstLine="0"/>
        <w:rPr>
          <w:rFonts w:eastAsia="Calibri"/>
          <w:szCs w:val="24"/>
        </w:rPr>
      </w:pPr>
    </w:p>
    <w:p w14:paraId="55B8DA9D" w14:textId="1C2D3765"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225594A2"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szCs w:val="24"/>
        </w:rPr>
        <w:fldChar w:fldCharType="begin"/>
      </w:r>
      <w:r w:rsidRPr="00BA2198">
        <w:rPr>
          <w:rFonts w:asciiTheme="minorHAnsi" w:hAnsiTheme="minorHAnsi" w:cstheme="minorHAnsi"/>
          <w:szCs w:val="24"/>
        </w:rPr>
        <w:instrText xml:space="preserve"> ADDIN EN.REFLIST </w:instrText>
      </w:r>
      <w:r w:rsidRPr="00BA2198">
        <w:rPr>
          <w:rFonts w:asciiTheme="minorHAnsi" w:hAnsiTheme="minorHAnsi" w:cstheme="minorHAnsi"/>
          <w:szCs w:val="24"/>
        </w:rPr>
        <w:fldChar w:fldCharType="separate"/>
      </w:r>
      <w:r w:rsidRPr="00BA2198">
        <w:rPr>
          <w:rFonts w:asciiTheme="minorHAnsi" w:hAnsiTheme="minorHAnsi" w:cstheme="minorHAnsi"/>
        </w:rPr>
        <w:t xml:space="preserve">Alexandre, P. K., Beulaygue, I. C., French, M. T., McCollister, K. E., Popovici, I., &amp; Sayed, B. A. (2012). The economic cost of substance abuse treatment in the state of Florida. </w:t>
      </w:r>
      <w:r w:rsidRPr="00BA2198">
        <w:rPr>
          <w:rFonts w:asciiTheme="minorHAnsi" w:hAnsiTheme="minorHAnsi" w:cstheme="minorHAnsi"/>
          <w:i/>
        </w:rPr>
        <w:t>Eval Rev, 36</w:t>
      </w:r>
      <w:r w:rsidRPr="00BA2198">
        <w:rPr>
          <w:rFonts w:asciiTheme="minorHAnsi" w:hAnsiTheme="minorHAnsi" w:cstheme="minorHAnsi"/>
        </w:rPr>
        <w:t>(3), 167-185. doi: 10.1177/0193841X12450164</w:t>
      </w:r>
    </w:p>
    <w:p w14:paraId="4833D45B"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Campbell, B. K., Tillotson, C. J., Choi, D., Bryant, K., DiCenzo, J., Provost, S. E., . . . McCarty, D. (2010). Predicting outpatient treatment entry following detoxification for injection drug use: the impact of patient and program factors. </w:t>
      </w:r>
      <w:r w:rsidRPr="00BA2198">
        <w:rPr>
          <w:rFonts w:asciiTheme="minorHAnsi" w:hAnsiTheme="minorHAnsi" w:cstheme="minorHAnsi"/>
          <w:i/>
        </w:rPr>
        <w:t>J Subst Abuse Treat, 38 Suppl 1</w:t>
      </w:r>
      <w:r w:rsidRPr="00BA2198">
        <w:rPr>
          <w:rFonts w:asciiTheme="minorHAnsi" w:hAnsiTheme="minorHAnsi" w:cstheme="minorHAnsi"/>
        </w:rPr>
        <w:t>, S87-96. doi: S0740-5472(10)00024-3 [pii]10.1016/j.jsat.2009.12.012</w:t>
      </w:r>
    </w:p>
    <w:p w14:paraId="0766882B"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Carrier, E., McNeely, J., Lobach, I., Tay, S., Gourevitch, M. N., &amp; Raven, M. C. (2011). Factors associated with frequent utilization of crisis substance use detoxification services. </w:t>
      </w:r>
      <w:r w:rsidRPr="00BA2198">
        <w:rPr>
          <w:rFonts w:asciiTheme="minorHAnsi" w:hAnsiTheme="minorHAnsi" w:cstheme="minorHAnsi"/>
          <w:i/>
        </w:rPr>
        <w:t>J Addict Dis, 30</w:t>
      </w:r>
      <w:r w:rsidRPr="00BA2198">
        <w:rPr>
          <w:rFonts w:asciiTheme="minorHAnsi" w:hAnsiTheme="minorHAnsi" w:cstheme="minorHAnsi"/>
        </w:rPr>
        <w:t>(2), 116-122. doi: 936254277 [pii]10.1080/10550887.2011.554776</w:t>
      </w:r>
    </w:p>
    <w:p w14:paraId="03829CB0"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Carroll, C. P., Triplett, P. T., &amp; Mondimore, F. M. (2009). The Intensive Treatment Unit: A brief inpatient detoxification facility demonstrating good postdetoxification treatment entry. </w:t>
      </w:r>
      <w:r w:rsidRPr="00BA2198">
        <w:rPr>
          <w:rFonts w:asciiTheme="minorHAnsi" w:hAnsiTheme="minorHAnsi" w:cstheme="minorHAnsi"/>
          <w:i/>
        </w:rPr>
        <w:t>J Subst Abuse Treat, 37</w:t>
      </w:r>
      <w:r w:rsidRPr="00BA2198">
        <w:rPr>
          <w:rFonts w:asciiTheme="minorHAnsi" w:hAnsiTheme="minorHAnsi" w:cstheme="minorHAnsi"/>
        </w:rPr>
        <w:t>(2), 111-119. doi: S0740-5472(08)00216-X [pii]10.1016/j.jsat.2008.11.003</w:t>
      </w:r>
    </w:p>
    <w:p w14:paraId="44C1AEDB"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lastRenderedPageBreak/>
        <w:t xml:space="preserve">Ford, L, &amp; Zarate, P. (2010). Closing the gaps: The impact of inpatient detoxification and continuity of care on client outcomes. </w:t>
      </w:r>
      <w:r w:rsidRPr="00BA2198">
        <w:rPr>
          <w:rFonts w:asciiTheme="minorHAnsi" w:hAnsiTheme="minorHAnsi" w:cstheme="minorHAnsi"/>
          <w:i/>
        </w:rPr>
        <w:t>Journal of Psychoactive Drugs, SARC Supplement 6, September</w:t>
      </w:r>
      <w:r w:rsidRPr="00BA2198">
        <w:rPr>
          <w:rFonts w:asciiTheme="minorHAnsi" w:hAnsiTheme="minorHAnsi" w:cstheme="minorHAnsi"/>
        </w:rPr>
        <w:t xml:space="preserve">, 303-314. </w:t>
      </w:r>
    </w:p>
    <w:p w14:paraId="555DD3C2"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Kertesz, S. G., Horton, N. J., Friedmann, P. D., Saitz, R., &amp; Samet, J. H. (2003). Slowing the revolving door: stabilization programs reduce homeless persons' substance use after detoxification. </w:t>
      </w:r>
      <w:r w:rsidRPr="00BA2198">
        <w:rPr>
          <w:rFonts w:asciiTheme="minorHAnsi" w:hAnsiTheme="minorHAnsi" w:cstheme="minorHAnsi"/>
          <w:i/>
        </w:rPr>
        <w:t>J Subst Abuse Treat, 24</w:t>
      </w:r>
      <w:r w:rsidRPr="00BA2198">
        <w:rPr>
          <w:rFonts w:asciiTheme="minorHAnsi" w:hAnsiTheme="minorHAnsi" w:cstheme="minorHAnsi"/>
        </w:rPr>
        <w:t xml:space="preserve">(3), 197-207. </w:t>
      </w:r>
    </w:p>
    <w:p w14:paraId="0B91AF44"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Lee, M. T., Horgan, C. M., Garnick, D. W., Acevedo, A., Panas, L., Ritter, G. A., . . . Reynolds, M. (2014). A performance measure for continuity of care after detoxification: relationship with outcomes. </w:t>
      </w:r>
      <w:r w:rsidRPr="00BA2198">
        <w:rPr>
          <w:rFonts w:asciiTheme="minorHAnsi" w:hAnsiTheme="minorHAnsi" w:cstheme="minorHAnsi"/>
          <w:i/>
        </w:rPr>
        <w:t>J Subst Abuse Treat, 47</w:t>
      </w:r>
      <w:r w:rsidRPr="00BA2198">
        <w:rPr>
          <w:rFonts w:asciiTheme="minorHAnsi" w:hAnsiTheme="minorHAnsi" w:cstheme="minorHAnsi"/>
        </w:rPr>
        <w:t>(2), 130-139. doi: 10.1016/j.jsat.2014.04.002</w:t>
      </w:r>
    </w:p>
    <w:p w14:paraId="6EFD8BDB"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Mark, T. L., Dilonardo, J. D., Chalk, M., &amp; Coffey, R. (2003). Factors associated with the receipt of treatment following detoxification. </w:t>
      </w:r>
      <w:r w:rsidRPr="00BA2198">
        <w:rPr>
          <w:rFonts w:asciiTheme="minorHAnsi" w:hAnsiTheme="minorHAnsi" w:cstheme="minorHAnsi"/>
          <w:i/>
        </w:rPr>
        <w:t>J Subst Abuse Treat, 24</w:t>
      </w:r>
      <w:r w:rsidRPr="00BA2198">
        <w:rPr>
          <w:rFonts w:asciiTheme="minorHAnsi" w:hAnsiTheme="minorHAnsi" w:cstheme="minorHAnsi"/>
        </w:rPr>
        <w:t>(4), 299-304. doi: S0740547203000394 [pii]</w:t>
      </w:r>
    </w:p>
    <w:p w14:paraId="0FEB4DB1"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Mark, T. L., Vandivort-Warren, R., &amp; Montejano, L. B. (2006). Factors affecting detoxification readmission: analysis of public sector data from three states. </w:t>
      </w:r>
      <w:r w:rsidRPr="00BA2198">
        <w:rPr>
          <w:rFonts w:asciiTheme="minorHAnsi" w:hAnsiTheme="minorHAnsi" w:cstheme="minorHAnsi"/>
          <w:i/>
        </w:rPr>
        <w:t>J Subst Abuse Treat, 31</w:t>
      </w:r>
      <w:r w:rsidRPr="00BA2198">
        <w:rPr>
          <w:rFonts w:asciiTheme="minorHAnsi" w:hAnsiTheme="minorHAnsi" w:cstheme="minorHAnsi"/>
        </w:rPr>
        <w:t>(4), 439-445. doi: S0740-5472(06)00161-9 [pii]10.1016/j.jsat.2006.05.019</w:t>
      </w:r>
    </w:p>
    <w:p w14:paraId="51103FF7"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McCollister, K. E., &amp; French, M. T. (2003). The relative contribution of outcome domains in the total economic benefit of addiction interventions: a review of first findings. </w:t>
      </w:r>
      <w:r w:rsidRPr="00BA2198">
        <w:rPr>
          <w:rFonts w:asciiTheme="minorHAnsi" w:hAnsiTheme="minorHAnsi" w:cstheme="minorHAnsi"/>
          <w:i/>
        </w:rPr>
        <w:t>Addiction, 98</w:t>
      </w:r>
      <w:r w:rsidRPr="00BA2198">
        <w:rPr>
          <w:rFonts w:asciiTheme="minorHAnsi" w:hAnsiTheme="minorHAnsi" w:cstheme="minorHAnsi"/>
        </w:rPr>
        <w:t xml:space="preserve">(12), 1647-1659. </w:t>
      </w:r>
    </w:p>
    <w:p w14:paraId="7772B733"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McCollister, K. E., French, M. T., &amp; Fang, H. (2010). The cost of crime to society: new crime-specific estimates for policy and program evaluation. </w:t>
      </w:r>
      <w:r w:rsidRPr="00BA2198">
        <w:rPr>
          <w:rFonts w:asciiTheme="minorHAnsi" w:hAnsiTheme="minorHAnsi" w:cstheme="minorHAnsi"/>
          <w:i/>
        </w:rPr>
        <w:t>Drug Alcohol Depend, 108</w:t>
      </w:r>
      <w:r w:rsidRPr="00BA2198">
        <w:rPr>
          <w:rFonts w:asciiTheme="minorHAnsi" w:hAnsiTheme="minorHAnsi" w:cstheme="minorHAnsi"/>
        </w:rPr>
        <w:t>(1-2), 98-109. doi: 10.1016/j.drugalcdep.2009.12.002</w:t>
      </w:r>
    </w:p>
    <w:p w14:paraId="06EB22E1"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McCusker, J., Bigelow, C., Luippold, R., Zorn, M., &amp; Lewis, B. F. (1995). Outcomes of a 21-day drug detoxification program: retention, transfer to further treatment, and HIV risk reduction. </w:t>
      </w:r>
      <w:r w:rsidRPr="00BA2198">
        <w:rPr>
          <w:rFonts w:asciiTheme="minorHAnsi" w:hAnsiTheme="minorHAnsi" w:cstheme="minorHAnsi"/>
          <w:i/>
        </w:rPr>
        <w:t>Am J Drug Alcohol Abuse, 21</w:t>
      </w:r>
      <w:r w:rsidRPr="00BA2198">
        <w:rPr>
          <w:rFonts w:asciiTheme="minorHAnsi" w:hAnsiTheme="minorHAnsi" w:cstheme="minorHAnsi"/>
        </w:rPr>
        <w:t xml:space="preserve">(1), 1-16. </w:t>
      </w:r>
    </w:p>
    <w:p w14:paraId="05A5D541"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McLellan, A. T., Weinstein, R. L., Shen, Q., Kendig, C., &amp; Levine, M. (2005). Improving continuity of care in a public addiction treatment system with clinical case management. </w:t>
      </w:r>
      <w:r w:rsidRPr="00BA2198">
        <w:rPr>
          <w:rFonts w:asciiTheme="minorHAnsi" w:hAnsiTheme="minorHAnsi" w:cstheme="minorHAnsi"/>
          <w:i/>
        </w:rPr>
        <w:t>Am J Addict, 14</w:t>
      </w:r>
      <w:r w:rsidRPr="00BA2198">
        <w:rPr>
          <w:rFonts w:asciiTheme="minorHAnsi" w:hAnsiTheme="minorHAnsi" w:cstheme="minorHAnsi"/>
        </w:rPr>
        <w:t>(5), 426-440. doi: M165J02445LNQ613 [pii]10.1080/10550490500247099</w:t>
      </w:r>
    </w:p>
    <w:p w14:paraId="45F2C4FA"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Stein, B. D., Kogan, J. N., &amp; Sorbero, M. (2009). Substance abuse detoxification and residential treatment among Medicaid-enrolled adults: rates and duration of subsequent treatment. </w:t>
      </w:r>
      <w:r w:rsidRPr="00BA2198">
        <w:rPr>
          <w:rFonts w:asciiTheme="minorHAnsi" w:hAnsiTheme="minorHAnsi" w:cstheme="minorHAnsi"/>
          <w:i/>
        </w:rPr>
        <w:t>Drug Alcohol Depend, 104</w:t>
      </w:r>
      <w:r w:rsidRPr="00BA2198">
        <w:rPr>
          <w:rFonts w:asciiTheme="minorHAnsi" w:hAnsiTheme="minorHAnsi" w:cstheme="minorHAnsi"/>
        </w:rPr>
        <w:t>(1-2), 100-106. doi: S0376-8716(09)00137-9 [pii]10.1016/j.drugalcdep.2009.04.008</w:t>
      </w:r>
    </w:p>
    <w:p w14:paraId="0D7B84AA" w14:textId="77777777" w:rsidR="00D31916" w:rsidRPr="00BA2198" w:rsidRDefault="00D31916" w:rsidP="00D31916">
      <w:pPr>
        <w:pStyle w:val="EndNoteBibliography"/>
        <w:ind w:left="720" w:hanging="720"/>
        <w:rPr>
          <w:rFonts w:asciiTheme="minorHAnsi" w:hAnsiTheme="minorHAnsi" w:cstheme="minorHAnsi"/>
        </w:rPr>
      </w:pPr>
      <w:r w:rsidRPr="00BA2198">
        <w:rPr>
          <w:rFonts w:asciiTheme="minorHAnsi" w:hAnsiTheme="minorHAnsi" w:cstheme="minorHAnsi"/>
        </w:rPr>
        <w:t xml:space="preserve">Thakur, N. M., Hoff, R. A., Druss, B., &amp; Catalanotto, J. (1998). Using recidivism rates as a quality indicator for substance abuse treatment programs. </w:t>
      </w:r>
      <w:r w:rsidRPr="00BA2198">
        <w:rPr>
          <w:rFonts w:asciiTheme="minorHAnsi" w:hAnsiTheme="minorHAnsi" w:cstheme="minorHAnsi"/>
          <w:i/>
        </w:rPr>
        <w:t>Psychiatric services (Washington, D C ), 49</w:t>
      </w:r>
      <w:r w:rsidRPr="00BA2198">
        <w:rPr>
          <w:rFonts w:asciiTheme="minorHAnsi" w:hAnsiTheme="minorHAnsi" w:cstheme="minorHAnsi"/>
        </w:rPr>
        <w:t xml:space="preserve">(10), 1347-1350. </w:t>
      </w:r>
    </w:p>
    <w:p w14:paraId="569D1911" w14:textId="77777777" w:rsidR="00D31916" w:rsidRPr="00BA2198" w:rsidRDefault="00D31916" w:rsidP="00D31916">
      <w:pPr>
        <w:pStyle w:val="NormalSS"/>
        <w:ind w:firstLine="0"/>
        <w:rPr>
          <w:rFonts w:asciiTheme="minorHAnsi" w:hAnsiTheme="minorHAnsi" w:cstheme="minorHAnsi"/>
          <w:szCs w:val="24"/>
        </w:rPr>
      </w:pPr>
      <w:r w:rsidRPr="00BA2198">
        <w:rPr>
          <w:rFonts w:asciiTheme="minorHAnsi" w:hAnsiTheme="minorHAnsi" w:cstheme="minorHAnsi"/>
          <w:szCs w:val="24"/>
        </w:rPr>
        <w:fldChar w:fldCharType="end"/>
      </w:r>
    </w:p>
    <w:p w14:paraId="0DB2E600" w14:textId="77777777" w:rsidR="00D31916" w:rsidRPr="00BA2198" w:rsidRDefault="00D31916" w:rsidP="002E2177">
      <w:pPr>
        <w:ind w:left="0" w:firstLine="0"/>
        <w:rPr>
          <w:rFonts w:cstheme="minorHAnsi"/>
        </w:rPr>
      </w:pPr>
    </w:p>
    <w:sectPr w:rsidR="00D31916" w:rsidRPr="00BA2198" w:rsidSect="00DA0A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2A539" w14:textId="77777777" w:rsidR="000E0C24" w:rsidRDefault="000E0C24" w:rsidP="007E37A5">
      <w:r>
        <w:separator/>
      </w:r>
    </w:p>
  </w:endnote>
  <w:endnote w:type="continuationSeparator" w:id="0">
    <w:p w14:paraId="072BE152" w14:textId="77777777" w:rsidR="000E0C24" w:rsidRDefault="000E0C24"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047D5ABD"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F74F92">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309D6" w14:textId="77777777" w:rsidR="000E0C24" w:rsidRDefault="000E0C24" w:rsidP="007E37A5">
      <w:r>
        <w:separator/>
      </w:r>
    </w:p>
  </w:footnote>
  <w:footnote w:type="continuationSeparator" w:id="0">
    <w:p w14:paraId="7922B80D" w14:textId="77777777" w:rsidR="000E0C24" w:rsidRDefault="000E0C24" w:rsidP="007E37A5">
      <w:r>
        <w:continuationSeparator/>
      </w:r>
    </w:p>
  </w:footnote>
  <w:footnote w:id="1">
    <w:p w14:paraId="786E7317" w14:textId="77777777" w:rsidR="00D31916" w:rsidRDefault="00D31916" w:rsidP="00D31916">
      <w:pPr>
        <w:pStyle w:val="FootnoteText"/>
        <w:rPr>
          <w:rFonts w:eastAsia="Times New Roman"/>
        </w:rPr>
      </w:pPr>
      <w:r>
        <w:rPr>
          <w:rStyle w:val="FootnoteReference"/>
        </w:rPr>
        <w:footnoteRef/>
      </w:r>
      <w:r>
        <w:t xml:space="preserve"> SAMHSA (2015a). National Behavioral Health Quality Framework. Retrieved December 9, 2015, from http://www.samhsa.gov/data/national-behavioral-health-quality-framework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0C24"/>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0AD9"/>
    <w:rsid w:val="0041662F"/>
    <w:rsid w:val="00422917"/>
    <w:rsid w:val="004337CD"/>
    <w:rsid w:val="00440687"/>
    <w:rsid w:val="0044131D"/>
    <w:rsid w:val="00441ADA"/>
    <w:rsid w:val="00457E46"/>
    <w:rsid w:val="00465B9E"/>
    <w:rsid w:val="004922E4"/>
    <w:rsid w:val="00496AF8"/>
    <w:rsid w:val="004A575D"/>
    <w:rsid w:val="004B63BB"/>
    <w:rsid w:val="004B65C6"/>
    <w:rsid w:val="004D1DC7"/>
    <w:rsid w:val="004E7215"/>
    <w:rsid w:val="004F7D7E"/>
    <w:rsid w:val="00500B0C"/>
    <w:rsid w:val="00502EB3"/>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53335"/>
    <w:rsid w:val="006709EB"/>
    <w:rsid w:val="00672824"/>
    <w:rsid w:val="00676BD4"/>
    <w:rsid w:val="0068184A"/>
    <w:rsid w:val="006A0249"/>
    <w:rsid w:val="006B5C51"/>
    <w:rsid w:val="006C5812"/>
    <w:rsid w:val="006C7F30"/>
    <w:rsid w:val="006D43FF"/>
    <w:rsid w:val="006E6FDD"/>
    <w:rsid w:val="006F4B7F"/>
    <w:rsid w:val="006F760B"/>
    <w:rsid w:val="00701CC3"/>
    <w:rsid w:val="00724801"/>
    <w:rsid w:val="00734949"/>
    <w:rsid w:val="00736AEC"/>
    <w:rsid w:val="00736E0F"/>
    <w:rsid w:val="007434FA"/>
    <w:rsid w:val="007531BF"/>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96D01"/>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35D62"/>
    <w:rsid w:val="00A421D4"/>
    <w:rsid w:val="00A44FF0"/>
    <w:rsid w:val="00A50E55"/>
    <w:rsid w:val="00A67EB1"/>
    <w:rsid w:val="00A9011D"/>
    <w:rsid w:val="00A91A47"/>
    <w:rsid w:val="00A95D2B"/>
    <w:rsid w:val="00AA5587"/>
    <w:rsid w:val="00AB4ECE"/>
    <w:rsid w:val="00AC1E53"/>
    <w:rsid w:val="00AD79C8"/>
    <w:rsid w:val="00AE6CE0"/>
    <w:rsid w:val="00AF62A9"/>
    <w:rsid w:val="00B058A6"/>
    <w:rsid w:val="00B117D0"/>
    <w:rsid w:val="00B13998"/>
    <w:rsid w:val="00B35C5F"/>
    <w:rsid w:val="00B439DD"/>
    <w:rsid w:val="00B52E0F"/>
    <w:rsid w:val="00B74629"/>
    <w:rsid w:val="00B91F58"/>
    <w:rsid w:val="00BA219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1916"/>
    <w:rsid w:val="00D3311C"/>
    <w:rsid w:val="00D53405"/>
    <w:rsid w:val="00D5457B"/>
    <w:rsid w:val="00D72995"/>
    <w:rsid w:val="00D73685"/>
    <w:rsid w:val="00DA0AD1"/>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74F92"/>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3F501E08-B0A0-494D-99EC-C27060812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uiPriority w:val="99"/>
    <w:semiHidden/>
    <w:qFormat/>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FootnoteReference">
    <w:name w:val="footnote reference"/>
    <w:basedOn w:val="DefaultParagraphFont"/>
    <w:uiPriority w:val="99"/>
    <w:semiHidden/>
    <w:unhideWhenUsed/>
    <w:qFormat/>
    <w:rsid w:val="00D31916"/>
    <w:rPr>
      <w:rFonts w:ascii="Times New Roman" w:hAnsi="Times New Roman" w:cs="Times New Roman" w:hint="default"/>
      <w:color w:val="auto"/>
      <w:spacing w:val="0"/>
      <w:position w:val="0"/>
      <w:sz w:val="24"/>
      <w:u w:color="000080"/>
      <w:effect w:val="none"/>
      <w:vertAlign w:val="superscript"/>
    </w:rPr>
  </w:style>
  <w:style w:type="character" w:customStyle="1" w:styleId="NormalSSChar">
    <w:name w:val="NormalSS Char"/>
    <w:basedOn w:val="DefaultParagraphFont"/>
    <w:link w:val="NormalSS"/>
    <w:locked/>
    <w:rsid w:val="00D31916"/>
    <w:rPr>
      <w:rFonts w:ascii="Times New Roman" w:eastAsia="Times New Roman" w:hAnsi="Times New Roman" w:cs="Times New Roman"/>
      <w:szCs w:val="20"/>
    </w:rPr>
  </w:style>
  <w:style w:type="paragraph" w:customStyle="1" w:styleId="NormalSS">
    <w:name w:val="NormalSS"/>
    <w:basedOn w:val="Normal"/>
    <w:link w:val="NormalSSChar"/>
    <w:qFormat/>
    <w:rsid w:val="00D31916"/>
    <w:pPr>
      <w:spacing w:after="240"/>
      <w:ind w:left="0" w:firstLine="432"/>
    </w:pPr>
    <w:rPr>
      <w:rFonts w:ascii="Times New Roman" w:eastAsia="Times New Roman" w:hAnsi="Times New Roman" w:cs="Times New Roman"/>
      <w:szCs w:val="20"/>
    </w:rPr>
  </w:style>
  <w:style w:type="character" w:customStyle="1" w:styleId="EndNoteBibliographyChar">
    <w:name w:val="EndNote Bibliography Char"/>
    <w:basedOn w:val="NormalSSChar"/>
    <w:link w:val="EndNoteBibliography"/>
    <w:locked/>
    <w:rsid w:val="00D31916"/>
    <w:rPr>
      <w:rFonts w:ascii="Times New Roman" w:eastAsia="Times New Roman" w:hAnsi="Times New Roman" w:cs="Times New Roman"/>
      <w:noProof/>
      <w:szCs w:val="20"/>
    </w:rPr>
  </w:style>
  <w:style w:type="paragraph" w:customStyle="1" w:styleId="EndNoteBibliography">
    <w:name w:val="EndNote Bibliography"/>
    <w:basedOn w:val="Normal"/>
    <w:link w:val="EndNoteBibliographyChar"/>
    <w:rsid w:val="00D31916"/>
    <w:pPr>
      <w:ind w:left="0" w:firstLine="432"/>
    </w:pPr>
    <w:rPr>
      <w:rFonts w:ascii="Times New Roman" w:eastAsia="Times New Roman" w:hAnsi="Times New Roman" w:cs="Times New Roman"/>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332">
      <w:bodyDiv w:val="1"/>
      <w:marLeft w:val="0"/>
      <w:marRight w:val="0"/>
      <w:marTop w:val="0"/>
      <w:marBottom w:val="0"/>
      <w:divBdr>
        <w:top w:val="none" w:sz="0" w:space="0" w:color="auto"/>
        <w:left w:val="none" w:sz="0" w:space="0" w:color="auto"/>
        <w:bottom w:val="none" w:sz="0" w:space="0" w:color="auto"/>
        <w:right w:val="none" w:sz="0" w:space="0" w:color="auto"/>
      </w:divBdr>
    </w:div>
    <w:div w:id="411123647">
      <w:bodyDiv w:val="1"/>
      <w:marLeft w:val="0"/>
      <w:marRight w:val="0"/>
      <w:marTop w:val="0"/>
      <w:marBottom w:val="0"/>
      <w:divBdr>
        <w:top w:val="none" w:sz="0" w:space="0" w:color="auto"/>
        <w:left w:val="none" w:sz="0" w:space="0" w:color="auto"/>
        <w:bottom w:val="none" w:sz="0" w:space="0" w:color="auto"/>
        <w:right w:val="none" w:sz="0" w:space="0" w:color="auto"/>
      </w:divBdr>
    </w:div>
    <w:div w:id="573200927">
      <w:bodyDiv w:val="1"/>
      <w:marLeft w:val="0"/>
      <w:marRight w:val="0"/>
      <w:marTop w:val="0"/>
      <w:marBottom w:val="0"/>
      <w:divBdr>
        <w:top w:val="none" w:sz="0" w:space="0" w:color="auto"/>
        <w:left w:val="none" w:sz="0" w:space="0" w:color="auto"/>
        <w:bottom w:val="none" w:sz="0" w:space="0" w:color="auto"/>
        <w:right w:val="none" w:sz="0" w:space="0" w:color="auto"/>
      </w:divBdr>
    </w:div>
    <w:div w:id="953294918">
      <w:bodyDiv w:val="1"/>
      <w:marLeft w:val="0"/>
      <w:marRight w:val="0"/>
      <w:marTop w:val="0"/>
      <w:marBottom w:val="0"/>
      <w:divBdr>
        <w:top w:val="none" w:sz="0" w:space="0" w:color="auto"/>
        <w:left w:val="none" w:sz="0" w:space="0" w:color="auto"/>
        <w:bottom w:val="none" w:sz="0" w:space="0" w:color="auto"/>
        <w:right w:val="none" w:sz="0" w:space="0" w:color="auto"/>
      </w:divBdr>
    </w:div>
    <w:div w:id="1144197428">
      <w:bodyDiv w:val="1"/>
      <w:marLeft w:val="0"/>
      <w:marRight w:val="0"/>
      <w:marTop w:val="0"/>
      <w:marBottom w:val="0"/>
      <w:divBdr>
        <w:top w:val="none" w:sz="0" w:space="0" w:color="auto"/>
        <w:left w:val="none" w:sz="0" w:space="0" w:color="auto"/>
        <w:bottom w:val="none" w:sz="0" w:space="0" w:color="auto"/>
        <w:right w:val="none" w:sz="0" w:space="0" w:color="auto"/>
      </w:divBdr>
    </w:div>
    <w:div w:id="1768114640">
      <w:bodyDiv w:val="1"/>
      <w:marLeft w:val="0"/>
      <w:marRight w:val="0"/>
      <w:marTop w:val="0"/>
      <w:marBottom w:val="0"/>
      <w:divBdr>
        <w:top w:val="none" w:sz="0" w:space="0" w:color="auto"/>
        <w:left w:val="none" w:sz="0" w:space="0" w:color="auto"/>
        <w:bottom w:val="none" w:sz="0" w:space="0" w:color="auto"/>
        <w:right w:val="none" w:sz="0" w:space="0" w:color="auto"/>
      </w:divBdr>
    </w:div>
    <w:div w:id="19417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2177B"/>
    <w:rsid w:val="002B5F47"/>
    <w:rsid w:val="003A1E4B"/>
    <w:rsid w:val="00455EB5"/>
    <w:rsid w:val="00461C1C"/>
    <w:rsid w:val="004E2027"/>
    <w:rsid w:val="005F21F3"/>
    <w:rsid w:val="006B62A7"/>
    <w:rsid w:val="008F6A9B"/>
    <w:rsid w:val="00926771"/>
    <w:rsid w:val="009F3E41"/>
    <w:rsid w:val="00A77B15"/>
    <w:rsid w:val="00B9317D"/>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3B3182-0DF9-425C-B069-CB011891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3393</Words>
  <Characters>19345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Kirsten Reed</cp:lastModifiedBy>
  <cp:revision>2</cp:revision>
  <dcterms:created xsi:type="dcterms:W3CDTF">2017-11-14T15:26:00Z</dcterms:created>
  <dcterms:modified xsi:type="dcterms:W3CDTF">2017-11-14T15:26:00Z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